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DDBB7" w14:textId="77777777" w:rsidR="005A5832" w:rsidRDefault="005A5832">
      <w:pPr>
        <w:rPr>
          <w:sz w:val="14"/>
          <w:szCs w:val="14"/>
        </w:rPr>
      </w:pPr>
    </w:p>
    <w:p w14:paraId="5E92CF8C" w14:textId="77777777" w:rsidR="005A5832" w:rsidRPr="00A10867" w:rsidRDefault="00A10867">
      <w:pPr>
        <w:ind w:left="6375"/>
        <w:textAlignment w:val="baseline"/>
        <w:rPr>
          <w:sz w:val="18"/>
          <w:szCs w:val="18"/>
        </w:rPr>
      </w:pPr>
      <w:r w:rsidRPr="00A10867">
        <w:rPr>
          <w:szCs w:val="24"/>
        </w:rPr>
        <w:t>PATVIRTINTA </w:t>
      </w:r>
    </w:p>
    <w:p w14:paraId="4131266B" w14:textId="77777777" w:rsidR="005A5832" w:rsidRPr="00A10867" w:rsidRDefault="00A10867">
      <w:pPr>
        <w:ind w:left="6375"/>
        <w:textAlignment w:val="baseline"/>
        <w:rPr>
          <w:sz w:val="18"/>
          <w:szCs w:val="18"/>
        </w:rPr>
      </w:pPr>
      <w:r w:rsidRPr="00A10867">
        <w:rPr>
          <w:szCs w:val="24"/>
        </w:rPr>
        <w:t>Viešųjų pirkimų tarnybos direktoriaus 2024 m. vasario 8 d. įsakymu Nr. 1S-19 </w:t>
      </w:r>
    </w:p>
    <w:p w14:paraId="159BBAAE"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12555698"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5BD8B16F" w14:textId="113DEBBB" w:rsidR="005A5832" w:rsidRPr="003223A8" w:rsidRDefault="008D6930">
            <w:pPr>
              <w:jc w:val="both"/>
              <w:rPr>
                <w:b/>
                <w:bCs/>
                <w:kern w:val="2"/>
                <w:szCs w:val="24"/>
              </w:rPr>
            </w:pPr>
            <w:r>
              <w:rPr>
                <w:b/>
                <w:bCs/>
                <w:kern w:val="2"/>
                <w:szCs w:val="24"/>
              </w:rPr>
              <w:t>Automobilių</w:t>
            </w:r>
            <w:r w:rsidR="003223A8" w:rsidRPr="003223A8">
              <w:rPr>
                <w:b/>
                <w:bCs/>
                <w:kern w:val="2"/>
                <w:szCs w:val="24"/>
              </w:rPr>
              <w:t xml:space="preserve"> nuoma</w:t>
            </w: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5A5832" w14:paraId="67FB0C1F" w14:textId="77777777">
        <w:tc>
          <w:tcPr>
            <w:tcW w:w="2808" w:type="dxa"/>
            <w:vMerge w:val="restart"/>
          </w:tcPr>
          <w:p w14:paraId="3EBC584C" w14:textId="77777777" w:rsidR="005A5832" w:rsidRDefault="005A5832">
            <w:pPr>
              <w:jc w:val="center"/>
              <w:rPr>
                <w:b/>
                <w:bCs/>
                <w:kern w:val="2"/>
                <w:szCs w:val="24"/>
              </w:rPr>
            </w:pPr>
          </w:p>
          <w:p w14:paraId="5A9442DC" w14:textId="77777777" w:rsidR="005A5832" w:rsidRDefault="005A5832">
            <w:pPr>
              <w:jc w:val="center"/>
              <w:rPr>
                <w:b/>
                <w:bCs/>
                <w:kern w:val="2"/>
                <w:szCs w:val="24"/>
              </w:rPr>
            </w:pPr>
          </w:p>
          <w:p w14:paraId="04D5D74E" w14:textId="77777777" w:rsidR="005A5832" w:rsidRDefault="005A5832">
            <w:pPr>
              <w:jc w:val="center"/>
              <w:rPr>
                <w:b/>
                <w:bCs/>
                <w:kern w:val="2"/>
                <w:szCs w:val="24"/>
              </w:rPr>
            </w:pPr>
          </w:p>
          <w:p w14:paraId="1AB17599" w14:textId="77777777" w:rsidR="005A5832" w:rsidRDefault="005A5832">
            <w:pPr>
              <w:rPr>
                <w:b/>
                <w:bCs/>
                <w:kern w:val="2"/>
                <w:szCs w:val="24"/>
              </w:rPr>
            </w:pPr>
          </w:p>
          <w:p w14:paraId="24F93325" w14:textId="77777777" w:rsidR="005A5832" w:rsidRDefault="00A10867">
            <w:pPr>
              <w:rPr>
                <w:b/>
                <w:bCs/>
                <w:kern w:val="2"/>
                <w:szCs w:val="24"/>
              </w:rPr>
            </w:pPr>
            <w:r>
              <w:rPr>
                <w:b/>
                <w:bCs/>
                <w:kern w:val="2"/>
                <w:szCs w:val="24"/>
              </w:rPr>
              <w:t>1.1. Pirkėjas</w:t>
            </w:r>
          </w:p>
        </w:tc>
        <w:tc>
          <w:tcPr>
            <w:tcW w:w="3240" w:type="dxa"/>
          </w:tcPr>
          <w:p w14:paraId="072BCDA3" w14:textId="77777777" w:rsidR="005A5832" w:rsidRDefault="00A10867">
            <w:pPr>
              <w:rPr>
                <w:kern w:val="2"/>
                <w:szCs w:val="24"/>
              </w:rPr>
            </w:pPr>
            <w:r>
              <w:rPr>
                <w:kern w:val="2"/>
                <w:szCs w:val="24"/>
              </w:rPr>
              <w:t>1.1.1. Pavadinimas</w:t>
            </w:r>
          </w:p>
        </w:tc>
        <w:tc>
          <w:tcPr>
            <w:tcW w:w="3510" w:type="dxa"/>
          </w:tcPr>
          <w:p w14:paraId="367CACB9" w14:textId="49BF0BD3" w:rsidR="005A5832" w:rsidRDefault="008D6930">
            <w:pPr>
              <w:jc w:val="center"/>
              <w:rPr>
                <w:kern w:val="2"/>
                <w:szCs w:val="24"/>
              </w:rPr>
            </w:pPr>
            <w:r>
              <w:rPr>
                <w:b/>
                <w:bCs/>
                <w:szCs w:val="24"/>
              </w:rPr>
              <w:t xml:space="preserve">Viešoji įstaiga </w:t>
            </w:r>
            <w:r w:rsidRPr="00DF5F2C">
              <w:rPr>
                <w:b/>
                <w:bCs/>
                <w:szCs w:val="24"/>
              </w:rPr>
              <w:t>Kauno regiono atliekų tvarkymo centras</w:t>
            </w:r>
          </w:p>
        </w:tc>
      </w:tr>
      <w:tr w:rsidR="005A5832" w14:paraId="0C589C2F" w14:textId="77777777">
        <w:tc>
          <w:tcPr>
            <w:tcW w:w="2808" w:type="dxa"/>
            <w:vMerge/>
          </w:tcPr>
          <w:p w14:paraId="250CF614" w14:textId="77777777" w:rsidR="005A5832" w:rsidRDefault="005A5832">
            <w:pPr>
              <w:rPr>
                <w:kern w:val="2"/>
                <w:szCs w:val="24"/>
              </w:rPr>
            </w:pPr>
          </w:p>
        </w:tc>
        <w:tc>
          <w:tcPr>
            <w:tcW w:w="3240" w:type="dxa"/>
          </w:tcPr>
          <w:p w14:paraId="7D49178E" w14:textId="77777777" w:rsidR="005A5832" w:rsidRDefault="00A10867">
            <w:pPr>
              <w:rPr>
                <w:kern w:val="2"/>
                <w:szCs w:val="24"/>
              </w:rPr>
            </w:pPr>
            <w:r>
              <w:rPr>
                <w:kern w:val="2"/>
                <w:szCs w:val="24"/>
              </w:rPr>
              <w:t>1.1.2. Juridinio asmens kodas</w:t>
            </w:r>
          </w:p>
        </w:tc>
        <w:tc>
          <w:tcPr>
            <w:tcW w:w="3510" w:type="dxa"/>
          </w:tcPr>
          <w:p w14:paraId="7819AEEC" w14:textId="7DBA82E0" w:rsidR="005A5832" w:rsidRDefault="008D6930">
            <w:pPr>
              <w:jc w:val="center"/>
              <w:rPr>
                <w:kern w:val="2"/>
                <w:szCs w:val="24"/>
              </w:rPr>
            </w:pPr>
            <w:r w:rsidRPr="005A3ECF">
              <w:rPr>
                <w:szCs w:val="24"/>
              </w:rPr>
              <w:t>300092998</w:t>
            </w:r>
          </w:p>
        </w:tc>
      </w:tr>
      <w:tr w:rsidR="005A5832" w14:paraId="2A93806E" w14:textId="77777777">
        <w:tc>
          <w:tcPr>
            <w:tcW w:w="2808" w:type="dxa"/>
            <w:vMerge/>
          </w:tcPr>
          <w:p w14:paraId="3E6C61B5" w14:textId="77777777" w:rsidR="005A5832" w:rsidRDefault="005A5832">
            <w:pPr>
              <w:rPr>
                <w:kern w:val="2"/>
                <w:szCs w:val="24"/>
              </w:rPr>
            </w:pPr>
          </w:p>
        </w:tc>
        <w:tc>
          <w:tcPr>
            <w:tcW w:w="3240" w:type="dxa"/>
          </w:tcPr>
          <w:p w14:paraId="5EED4427" w14:textId="77777777" w:rsidR="005A5832" w:rsidRDefault="00A10867">
            <w:pPr>
              <w:rPr>
                <w:kern w:val="2"/>
                <w:szCs w:val="24"/>
              </w:rPr>
            </w:pPr>
            <w:r>
              <w:rPr>
                <w:kern w:val="2"/>
                <w:szCs w:val="24"/>
              </w:rPr>
              <w:t>1.1.3. Adresas</w:t>
            </w:r>
          </w:p>
        </w:tc>
        <w:tc>
          <w:tcPr>
            <w:tcW w:w="3510" w:type="dxa"/>
          </w:tcPr>
          <w:p w14:paraId="4F5C7F7B" w14:textId="774D2CDF" w:rsidR="005A5832" w:rsidRDefault="008D6930">
            <w:pPr>
              <w:jc w:val="center"/>
              <w:rPr>
                <w:kern w:val="2"/>
                <w:szCs w:val="24"/>
              </w:rPr>
            </w:pPr>
            <w:r w:rsidRPr="00DF5F2C">
              <w:rPr>
                <w:szCs w:val="24"/>
              </w:rPr>
              <w:t>Pramonės pr. 4A, LT-51329 Kaunas</w:t>
            </w:r>
          </w:p>
        </w:tc>
      </w:tr>
      <w:tr w:rsidR="005A5832" w14:paraId="2FFCB90C" w14:textId="77777777">
        <w:tc>
          <w:tcPr>
            <w:tcW w:w="2808" w:type="dxa"/>
            <w:vMerge/>
          </w:tcPr>
          <w:p w14:paraId="77B2C144" w14:textId="77777777" w:rsidR="005A5832" w:rsidRDefault="005A5832">
            <w:pPr>
              <w:rPr>
                <w:kern w:val="2"/>
                <w:szCs w:val="24"/>
              </w:rPr>
            </w:pPr>
          </w:p>
        </w:tc>
        <w:tc>
          <w:tcPr>
            <w:tcW w:w="3240" w:type="dxa"/>
          </w:tcPr>
          <w:p w14:paraId="1FAD4E95" w14:textId="77777777" w:rsidR="005A5832" w:rsidRDefault="00A10867">
            <w:pPr>
              <w:rPr>
                <w:kern w:val="2"/>
                <w:szCs w:val="24"/>
              </w:rPr>
            </w:pPr>
            <w:r>
              <w:rPr>
                <w:kern w:val="2"/>
                <w:szCs w:val="24"/>
              </w:rPr>
              <w:t>1.1.4. PVM mokėtojo kodas</w:t>
            </w:r>
          </w:p>
        </w:tc>
        <w:tc>
          <w:tcPr>
            <w:tcW w:w="3510" w:type="dxa"/>
          </w:tcPr>
          <w:p w14:paraId="56AC6DCA" w14:textId="0BF696C3" w:rsidR="005A5832" w:rsidRDefault="008D6930">
            <w:pPr>
              <w:jc w:val="center"/>
              <w:rPr>
                <w:kern w:val="2"/>
                <w:szCs w:val="24"/>
              </w:rPr>
            </w:pPr>
            <w:r w:rsidRPr="005A3ECF">
              <w:rPr>
                <w:szCs w:val="24"/>
              </w:rPr>
              <w:t>LT100001791219</w:t>
            </w:r>
          </w:p>
        </w:tc>
      </w:tr>
      <w:tr w:rsidR="005A5832" w14:paraId="404EE54B" w14:textId="77777777">
        <w:tc>
          <w:tcPr>
            <w:tcW w:w="2808" w:type="dxa"/>
            <w:vMerge/>
          </w:tcPr>
          <w:p w14:paraId="0D53D2F6" w14:textId="77777777" w:rsidR="005A5832" w:rsidRDefault="005A5832">
            <w:pPr>
              <w:rPr>
                <w:kern w:val="2"/>
                <w:szCs w:val="24"/>
              </w:rPr>
            </w:pPr>
          </w:p>
        </w:tc>
        <w:tc>
          <w:tcPr>
            <w:tcW w:w="3240" w:type="dxa"/>
          </w:tcPr>
          <w:p w14:paraId="63D0D36C" w14:textId="77777777" w:rsidR="005A5832" w:rsidRDefault="00A10867">
            <w:pPr>
              <w:rPr>
                <w:kern w:val="2"/>
                <w:szCs w:val="24"/>
              </w:rPr>
            </w:pPr>
            <w:r>
              <w:rPr>
                <w:kern w:val="2"/>
                <w:szCs w:val="24"/>
              </w:rPr>
              <w:t>1.1.5. Atsiskaitomoji sąskaita</w:t>
            </w:r>
          </w:p>
        </w:tc>
        <w:tc>
          <w:tcPr>
            <w:tcW w:w="3510" w:type="dxa"/>
          </w:tcPr>
          <w:p w14:paraId="5D4BCEF1" w14:textId="77777777" w:rsidR="005A5832" w:rsidRDefault="005A5832">
            <w:pPr>
              <w:jc w:val="center"/>
              <w:rPr>
                <w:kern w:val="2"/>
                <w:szCs w:val="24"/>
              </w:rPr>
            </w:pPr>
          </w:p>
        </w:tc>
      </w:tr>
      <w:tr w:rsidR="005A5832" w14:paraId="5639980C" w14:textId="77777777">
        <w:tc>
          <w:tcPr>
            <w:tcW w:w="2808" w:type="dxa"/>
            <w:vMerge/>
          </w:tcPr>
          <w:p w14:paraId="2DBF3DBF" w14:textId="77777777" w:rsidR="005A5832" w:rsidRDefault="005A5832">
            <w:pPr>
              <w:rPr>
                <w:kern w:val="2"/>
                <w:szCs w:val="24"/>
              </w:rPr>
            </w:pPr>
          </w:p>
        </w:tc>
        <w:tc>
          <w:tcPr>
            <w:tcW w:w="3240" w:type="dxa"/>
          </w:tcPr>
          <w:p w14:paraId="1CB09783" w14:textId="77777777" w:rsidR="005A5832" w:rsidRDefault="00A10867">
            <w:pPr>
              <w:rPr>
                <w:kern w:val="2"/>
                <w:szCs w:val="24"/>
              </w:rPr>
            </w:pPr>
            <w:r>
              <w:rPr>
                <w:kern w:val="2"/>
                <w:szCs w:val="24"/>
              </w:rPr>
              <w:t>1.1.6. Bankas, banko kodas</w:t>
            </w:r>
          </w:p>
        </w:tc>
        <w:tc>
          <w:tcPr>
            <w:tcW w:w="3510" w:type="dxa"/>
          </w:tcPr>
          <w:p w14:paraId="3DB14F3C" w14:textId="77777777" w:rsidR="005A5832" w:rsidRDefault="005A5832">
            <w:pPr>
              <w:jc w:val="center"/>
              <w:rPr>
                <w:kern w:val="2"/>
                <w:szCs w:val="24"/>
              </w:rPr>
            </w:pPr>
          </w:p>
        </w:tc>
      </w:tr>
      <w:tr w:rsidR="005A5832" w14:paraId="3C6CA9D3" w14:textId="77777777">
        <w:tc>
          <w:tcPr>
            <w:tcW w:w="2808" w:type="dxa"/>
            <w:vMerge/>
          </w:tcPr>
          <w:p w14:paraId="7A8AE9BC" w14:textId="77777777" w:rsidR="005A5832" w:rsidRDefault="005A5832">
            <w:pPr>
              <w:rPr>
                <w:kern w:val="2"/>
                <w:szCs w:val="24"/>
              </w:rPr>
            </w:pPr>
          </w:p>
        </w:tc>
        <w:tc>
          <w:tcPr>
            <w:tcW w:w="3240" w:type="dxa"/>
          </w:tcPr>
          <w:p w14:paraId="3E35C849" w14:textId="77777777" w:rsidR="005A5832" w:rsidRDefault="00A10867">
            <w:pPr>
              <w:rPr>
                <w:kern w:val="2"/>
                <w:szCs w:val="24"/>
              </w:rPr>
            </w:pPr>
            <w:r>
              <w:rPr>
                <w:kern w:val="2"/>
                <w:szCs w:val="24"/>
              </w:rPr>
              <w:t>1.1.7. Telefonas</w:t>
            </w:r>
          </w:p>
        </w:tc>
        <w:tc>
          <w:tcPr>
            <w:tcW w:w="3510" w:type="dxa"/>
          </w:tcPr>
          <w:p w14:paraId="30515D15" w14:textId="1D5E70B3" w:rsidR="005A5832" w:rsidRDefault="008D6930">
            <w:pPr>
              <w:jc w:val="center"/>
              <w:rPr>
                <w:kern w:val="2"/>
                <w:szCs w:val="24"/>
              </w:rPr>
            </w:pPr>
            <w:r w:rsidRPr="00A536AA">
              <w:rPr>
                <w:szCs w:val="24"/>
              </w:rPr>
              <w:t>(</w:t>
            </w:r>
            <w:r>
              <w:rPr>
                <w:szCs w:val="24"/>
              </w:rPr>
              <w:t>0</w:t>
            </w:r>
            <w:r w:rsidRPr="00A536AA">
              <w:rPr>
                <w:szCs w:val="24"/>
              </w:rPr>
              <w:t xml:space="preserve"> </w:t>
            </w:r>
            <w:r>
              <w:rPr>
                <w:szCs w:val="24"/>
              </w:rPr>
              <w:t>37</w:t>
            </w:r>
            <w:r w:rsidRPr="00A536AA">
              <w:rPr>
                <w:szCs w:val="24"/>
              </w:rPr>
              <w:t xml:space="preserve">) </w:t>
            </w:r>
            <w:r>
              <w:rPr>
                <w:szCs w:val="24"/>
              </w:rPr>
              <w:t>311267</w:t>
            </w:r>
          </w:p>
        </w:tc>
      </w:tr>
      <w:tr w:rsidR="005A5832" w14:paraId="2DD42AC0" w14:textId="77777777">
        <w:tc>
          <w:tcPr>
            <w:tcW w:w="2808" w:type="dxa"/>
            <w:vMerge/>
          </w:tcPr>
          <w:p w14:paraId="2FBBCA29" w14:textId="77777777" w:rsidR="005A5832" w:rsidRDefault="005A5832">
            <w:pPr>
              <w:rPr>
                <w:kern w:val="2"/>
                <w:szCs w:val="24"/>
              </w:rPr>
            </w:pPr>
          </w:p>
        </w:tc>
        <w:tc>
          <w:tcPr>
            <w:tcW w:w="3240" w:type="dxa"/>
          </w:tcPr>
          <w:p w14:paraId="52475DD0" w14:textId="77777777" w:rsidR="005A5832" w:rsidRDefault="00A10867">
            <w:pPr>
              <w:rPr>
                <w:kern w:val="2"/>
                <w:szCs w:val="24"/>
              </w:rPr>
            </w:pPr>
            <w:r>
              <w:rPr>
                <w:kern w:val="2"/>
                <w:szCs w:val="24"/>
              </w:rPr>
              <w:t>1.1.8. El. paštas</w:t>
            </w:r>
          </w:p>
        </w:tc>
        <w:tc>
          <w:tcPr>
            <w:tcW w:w="3510" w:type="dxa"/>
          </w:tcPr>
          <w:p w14:paraId="16E6C304" w14:textId="5008FA60" w:rsidR="005A5832" w:rsidRDefault="008D6930">
            <w:pPr>
              <w:jc w:val="center"/>
              <w:rPr>
                <w:kern w:val="2"/>
                <w:szCs w:val="24"/>
              </w:rPr>
            </w:pPr>
            <w:hyperlink r:id="rId11" w:history="1">
              <w:r w:rsidRPr="00160205">
                <w:rPr>
                  <w:rStyle w:val="Hyperlink"/>
                  <w:szCs w:val="24"/>
                </w:rPr>
                <w:t>info@kaunoratc.lt</w:t>
              </w:r>
            </w:hyperlink>
          </w:p>
        </w:tc>
      </w:tr>
      <w:tr w:rsidR="005A5832" w14:paraId="04E6F496" w14:textId="77777777">
        <w:tc>
          <w:tcPr>
            <w:tcW w:w="2808" w:type="dxa"/>
            <w:vMerge/>
          </w:tcPr>
          <w:p w14:paraId="3F78C75D" w14:textId="77777777" w:rsidR="005A5832" w:rsidRDefault="005A5832">
            <w:pPr>
              <w:rPr>
                <w:kern w:val="2"/>
                <w:szCs w:val="24"/>
              </w:rPr>
            </w:pPr>
          </w:p>
        </w:tc>
        <w:tc>
          <w:tcPr>
            <w:tcW w:w="3240" w:type="dxa"/>
          </w:tcPr>
          <w:p w14:paraId="17851CCB" w14:textId="77777777" w:rsidR="005A5832" w:rsidRDefault="00A10867">
            <w:pPr>
              <w:rPr>
                <w:kern w:val="2"/>
                <w:szCs w:val="24"/>
              </w:rPr>
            </w:pPr>
            <w:r>
              <w:rPr>
                <w:kern w:val="2"/>
                <w:szCs w:val="24"/>
              </w:rPr>
              <w:t>1.1.9. Šalies atstovas</w:t>
            </w:r>
          </w:p>
        </w:tc>
        <w:tc>
          <w:tcPr>
            <w:tcW w:w="3510" w:type="dxa"/>
          </w:tcPr>
          <w:p w14:paraId="68AE61B3" w14:textId="77777777" w:rsidR="005A5832" w:rsidRDefault="005A5832">
            <w:pPr>
              <w:jc w:val="center"/>
              <w:rPr>
                <w:kern w:val="2"/>
                <w:szCs w:val="24"/>
              </w:rPr>
            </w:pPr>
          </w:p>
        </w:tc>
      </w:tr>
      <w:tr w:rsidR="005A5832" w14:paraId="3789DCB5" w14:textId="77777777">
        <w:tc>
          <w:tcPr>
            <w:tcW w:w="2808" w:type="dxa"/>
            <w:vMerge/>
          </w:tcPr>
          <w:p w14:paraId="2B41C8D4" w14:textId="77777777" w:rsidR="005A5832" w:rsidRDefault="005A5832">
            <w:pPr>
              <w:rPr>
                <w:kern w:val="2"/>
                <w:szCs w:val="24"/>
              </w:rPr>
            </w:pPr>
          </w:p>
        </w:tc>
        <w:tc>
          <w:tcPr>
            <w:tcW w:w="3240" w:type="dxa"/>
          </w:tcPr>
          <w:p w14:paraId="15C2388C" w14:textId="77777777" w:rsidR="005A5832" w:rsidRDefault="00A10867">
            <w:pPr>
              <w:rPr>
                <w:kern w:val="2"/>
                <w:szCs w:val="24"/>
              </w:rPr>
            </w:pPr>
            <w:r>
              <w:rPr>
                <w:kern w:val="2"/>
                <w:szCs w:val="24"/>
              </w:rPr>
              <w:t>1.1.10. Atstovavimo pagrindas</w:t>
            </w:r>
          </w:p>
        </w:tc>
        <w:tc>
          <w:tcPr>
            <w:tcW w:w="3510" w:type="dxa"/>
          </w:tcPr>
          <w:p w14:paraId="570009EE" w14:textId="77777777" w:rsidR="005A5832" w:rsidRDefault="005A5832">
            <w:pPr>
              <w:jc w:val="center"/>
              <w:rPr>
                <w:kern w:val="2"/>
                <w:szCs w:val="24"/>
              </w:rPr>
            </w:pPr>
          </w:p>
        </w:tc>
      </w:tr>
      <w:tr w:rsidR="005A5832" w14:paraId="7764308C" w14:textId="77777777">
        <w:tc>
          <w:tcPr>
            <w:tcW w:w="2808" w:type="dxa"/>
            <w:vMerge w:val="restart"/>
          </w:tcPr>
          <w:p w14:paraId="3EE4DF26" w14:textId="77777777" w:rsidR="005A5832" w:rsidRDefault="005A5832">
            <w:pPr>
              <w:rPr>
                <w:b/>
                <w:bCs/>
                <w:kern w:val="2"/>
                <w:szCs w:val="24"/>
              </w:rPr>
            </w:pPr>
          </w:p>
          <w:p w14:paraId="6D519503" w14:textId="77777777" w:rsidR="005A5832" w:rsidRDefault="005A5832">
            <w:pPr>
              <w:rPr>
                <w:b/>
                <w:bCs/>
                <w:kern w:val="2"/>
                <w:szCs w:val="24"/>
              </w:rPr>
            </w:pPr>
          </w:p>
          <w:p w14:paraId="6DCE769E" w14:textId="77777777" w:rsidR="005A5832" w:rsidRDefault="005A5832">
            <w:pPr>
              <w:rPr>
                <w:b/>
                <w:bCs/>
                <w:kern w:val="2"/>
                <w:szCs w:val="24"/>
              </w:rPr>
            </w:pPr>
          </w:p>
          <w:p w14:paraId="24A98635" w14:textId="77777777" w:rsidR="005A5832" w:rsidRDefault="00A10867">
            <w:pPr>
              <w:rPr>
                <w:b/>
                <w:bCs/>
                <w:kern w:val="2"/>
                <w:szCs w:val="24"/>
              </w:rPr>
            </w:pPr>
            <w:r>
              <w:rPr>
                <w:b/>
                <w:bCs/>
                <w:kern w:val="2"/>
                <w:szCs w:val="24"/>
              </w:rPr>
              <w:t>1.2. Tiekėjas</w:t>
            </w:r>
          </w:p>
          <w:p w14:paraId="168E6E02" w14:textId="77777777" w:rsidR="005A5832" w:rsidRDefault="00A10867">
            <w:pPr>
              <w:rPr>
                <w:color w:val="4472C4"/>
                <w:kern w:val="2"/>
                <w:szCs w:val="24"/>
              </w:rPr>
            </w:pPr>
            <w:r>
              <w:rPr>
                <w:color w:val="4472C4"/>
                <w:kern w:val="2"/>
                <w:szCs w:val="24"/>
              </w:rPr>
              <w:t>(jei Tiekėjas yra fizinis asmuo, skiltys atitinkamai pakoreguojamos)</w:t>
            </w:r>
          </w:p>
          <w:p w14:paraId="711EF287" w14:textId="77777777" w:rsidR="005A5832" w:rsidRDefault="005A5832">
            <w:pPr>
              <w:rPr>
                <w:b/>
                <w:bCs/>
                <w:kern w:val="2"/>
                <w:szCs w:val="24"/>
              </w:rPr>
            </w:pPr>
          </w:p>
        </w:tc>
        <w:tc>
          <w:tcPr>
            <w:tcW w:w="3240" w:type="dxa"/>
          </w:tcPr>
          <w:p w14:paraId="4B4B20E6" w14:textId="77777777" w:rsidR="005A5832" w:rsidRDefault="00A10867">
            <w:pPr>
              <w:rPr>
                <w:kern w:val="2"/>
                <w:szCs w:val="24"/>
              </w:rPr>
            </w:pPr>
            <w:r>
              <w:rPr>
                <w:kern w:val="2"/>
                <w:szCs w:val="24"/>
              </w:rPr>
              <w:t>1.2.1. Pavadinimas</w:t>
            </w:r>
          </w:p>
        </w:tc>
        <w:tc>
          <w:tcPr>
            <w:tcW w:w="3510" w:type="dxa"/>
          </w:tcPr>
          <w:p w14:paraId="1C39FB23" w14:textId="77777777" w:rsidR="005A5832" w:rsidRDefault="005A5832">
            <w:pPr>
              <w:jc w:val="center"/>
              <w:rPr>
                <w:kern w:val="2"/>
                <w:szCs w:val="24"/>
              </w:rPr>
            </w:pPr>
          </w:p>
        </w:tc>
      </w:tr>
      <w:tr w:rsidR="005A5832" w14:paraId="7620FF3C" w14:textId="77777777">
        <w:tc>
          <w:tcPr>
            <w:tcW w:w="2808" w:type="dxa"/>
            <w:vMerge/>
          </w:tcPr>
          <w:p w14:paraId="59A76BF6" w14:textId="77777777" w:rsidR="005A5832" w:rsidRDefault="005A5832">
            <w:pPr>
              <w:rPr>
                <w:b/>
                <w:bCs/>
                <w:kern w:val="2"/>
                <w:szCs w:val="24"/>
              </w:rPr>
            </w:pPr>
          </w:p>
        </w:tc>
        <w:tc>
          <w:tcPr>
            <w:tcW w:w="3240" w:type="dxa"/>
          </w:tcPr>
          <w:p w14:paraId="06E59503" w14:textId="77777777" w:rsidR="005A5832" w:rsidRDefault="00A10867">
            <w:pPr>
              <w:rPr>
                <w:kern w:val="2"/>
                <w:szCs w:val="24"/>
              </w:rPr>
            </w:pPr>
            <w:r>
              <w:rPr>
                <w:kern w:val="2"/>
                <w:szCs w:val="24"/>
              </w:rPr>
              <w:t>1.2.2. Juridinio asmens kodas</w:t>
            </w:r>
          </w:p>
        </w:tc>
        <w:tc>
          <w:tcPr>
            <w:tcW w:w="3510" w:type="dxa"/>
          </w:tcPr>
          <w:p w14:paraId="309242FF" w14:textId="77777777" w:rsidR="005A5832" w:rsidRDefault="005A5832">
            <w:pPr>
              <w:jc w:val="center"/>
              <w:rPr>
                <w:kern w:val="2"/>
                <w:szCs w:val="24"/>
              </w:rPr>
            </w:pPr>
          </w:p>
        </w:tc>
      </w:tr>
      <w:tr w:rsidR="005A5832" w14:paraId="7689A0D1" w14:textId="77777777">
        <w:tc>
          <w:tcPr>
            <w:tcW w:w="2808" w:type="dxa"/>
            <w:vMerge/>
          </w:tcPr>
          <w:p w14:paraId="6AEC8F64" w14:textId="77777777" w:rsidR="005A5832" w:rsidRDefault="005A5832">
            <w:pPr>
              <w:rPr>
                <w:b/>
                <w:bCs/>
                <w:kern w:val="2"/>
                <w:szCs w:val="24"/>
              </w:rPr>
            </w:pPr>
          </w:p>
        </w:tc>
        <w:tc>
          <w:tcPr>
            <w:tcW w:w="3240" w:type="dxa"/>
          </w:tcPr>
          <w:p w14:paraId="1045CD11" w14:textId="77777777" w:rsidR="005A5832" w:rsidRDefault="00A10867">
            <w:pPr>
              <w:rPr>
                <w:kern w:val="2"/>
                <w:szCs w:val="24"/>
              </w:rPr>
            </w:pPr>
            <w:r>
              <w:rPr>
                <w:kern w:val="2"/>
                <w:szCs w:val="24"/>
              </w:rPr>
              <w:t>1.2.3. Adresas</w:t>
            </w:r>
          </w:p>
        </w:tc>
        <w:tc>
          <w:tcPr>
            <w:tcW w:w="3510" w:type="dxa"/>
          </w:tcPr>
          <w:p w14:paraId="60D8C1A4" w14:textId="77777777" w:rsidR="005A5832" w:rsidRDefault="005A5832">
            <w:pPr>
              <w:jc w:val="center"/>
              <w:rPr>
                <w:kern w:val="2"/>
                <w:szCs w:val="24"/>
              </w:rPr>
            </w:pPr>
          </w:p>
        </w:tc>
      </w:tr>
      <w:tr w:rsidR="005A5832" w14:paraId="74515245" w14:textId="77777777">
        <w:tc>
          <w:tcPr>
            <w:tcW w:w="2808" w:type="dxa"/>
            <w:vMerge/>
          </w:tcPr>
          <w:p w14:paraId="18EB75E1" w14:textId="77777777" w:rsidR="005A5832" w:rsidRDefault="005A5832">
            <w:pPr>
              <w:rPr>
                <w:b/>
                <w:bCs/>
                <w:kern w:val="2"/>
                <w:szCs w:val="24"/>
              </w:rPr>
            </w:pPr>
          </w:p>
        </w:tc>
        <w:tc>
          <w:tcPr>
            <w:tcW w:w="3240" w:type="dxa"/>
          </w:tcPr>
          <w:p w14:paraId="1C15E745" w14:textId="77777777" w:rsidR="005A5832" w:rsidRDefault="00A10867">
            <w:pPr>
              <w:rPr>
                <w:kern w:val="2"/>
                <w:szCs w:val="24"/>
              </w:rPr>
            </w:pPr>
            <w:r>
              <w:rPr>
                <w:kern w:val="2"/>
                <w:szCs w:val="24"/>
              </w:rPr>
              <w:t>1.2.4. PVM mokėtojo kodas</w:t>
            </w:r>
          </w:p>
        </w:tc>
        <w:tc>
          <w:tcPr>
            <w:tcW w:w="3510" w:type="dxa"/>
          </w:tcPr>
          <w:p w14:paraId="0F561431" w14:textId="77777777" w:rsidR="005A5832" w:rsidRDefault="005A5832">
            <w:pPr>
              <w:jc w:val="center"/>
              <w:rPr>
                <w:kern w:val="2"/>
                <w:szCs w:val="24"/>
              </w:rPr>
            </w:pPr>
          </w:p>
        </w:tc>
      </w:tr>
      <w:tr w:rsidR="005A5832" w14:paraId="67ACF326" w14:textId="77777777">
        <w:tc>
          <w:tcPr>
            <w:tcW w:w="2808" w:type="dxa"/>
            <w:vMerge/>
          </w:tcPr>
          <w:p w14:paraId="6ECE234A" w14:textId="77777777" w:rsidR="005A5832" w:rsidRDefault="005A5832">
            <w:pPr>
              <w:rPr>
                <w:b/>
                <w:bCs/>
                <w:kern w:val="2"/>
                <w:szCs w:val="24"/>
              </w:rPr>
            </w:pPr>
          </w:p>
        </w:tc>
        <w:tc>
          <w:tcPr>
            <w:tcW w:w="3240" w:type="dxa"/>
          </w:tcPr>
          <w:p w14:paraId="752CC265" w14:textId="77777777" w:rsidR="005A5832" w:rsidRDefault="00A10867">
            <w:pPr>
              <w:rPr>
                <w:kern w:val="2"/>
                <w:szCs w:val="24"/>
              </w:rPr>
            </w:pPr>
            <w:r>
              <w:rPr>
                <w:kern w:val="2"/>
                <w:szCs w:val="24"/>
              </w:rPr>
              <w:t>1.2.5. Atsiskaitomoji sąskaita</w:t>
            </w:r>
          </w:p>
        </w:tc>
        <w:tc>
          <w:tcPr>
            <w:tcW w:w="3510" w:type="dxa"/>
          </w:tcPr>
          <w:p w14:paraId="512A87EA" w14:textId="77777777" w:rsidR="005A5832" w:rsidRDefault="005A5832">
            <w:pPr>
              <w:jc w:val="center"/>
              <w:rPr>
                <w:kern w:val="2"/>
                <w:szCs w:val="24"/>
              </w:rPr>
            </w:pPr>
          </w:p>
        </w:tc>
      </w:tr>
      <w:tr w:rsidR="005A5832" w14:paraId="6C77EA71" w14:textId="77777777">
        <w:tc>
          <w:tcPr>
            <w:tcW w:w="2808" w:type="dxa"/>
            <w:vMerge/>
          </w:tcPr>
          <w:p w14:paraId="70F8DC28" w14:textId="77777777" w:rsidR="005A5832" w:rsidRDefault="005A5832">
            <w:pPr>
              <w:rPr>
                <w:b/>
                <w:bCs/>
                <w:kern w:val="2"/>
                <w:szCs w:val="24"/>
              </w:rPr>
            </w:pPr>
          </w:p>
        </w:tc>
        <w:tc>
          <w:tcPr>
            <w:tcW w:w="3240" w:type="dxa"/>
          </w:tcPr>
          <w:p w14:paraId="1622E531" w14:textId="77777777" w:rsidR="005A5832" w:rsidRDefault="00A10867">
            <w:pPr>
              <w:rPr>
                <w:kern w:val="2"/>
                <w:szCs w:val="24"/>
              </w:rPr>
            </w:pPr>
            <w:r>
              <w:rPr>
                <w:kern w:val="2"/>
                <w:szCs w:val="24"/>
              </w:rPr>
              <w:t>1.2.6. Bankas, banko kodas</w:t>
            </w:r>
          </w:p>
        </w:tc>
        <w:tc>
          <w:tcPr>
            <w:tcW w:w="3510" w:type="dxa"/>
          </w:tcPr>
          <w:p w14:paraId="53BF499D" w14:textId="77777777" w:rsidR="005A5832" w:rsidRDefault="005A5832">
            <w:pPr>
              <w:jc w:val="center"/>
              <w:rPr>
                <w:kern w:val="2"/>
                <w:szCs w:val="24"/>
              </w:rPr>
            </w:pPr>
          </w:p>
        </w:tc>
      </w:tr>
      <w:tr w:rsidR="005A5832" w14:paraId="1A4DD5FA" w14:textId="77777777">
        <w:tc>
          <w:tcPr>
            <w:tcW w:w="2808" w:type="dxa"/>
            <w:vMerge/>
          </w:tcPr>
          <w:p w14:paraId="4F69EC28" w14:textId="77777777" w:rsidR="005A5832" w:rsidRDefault="005A5832">
            <w:pPr>
              <w:rPr>
                <w:b/>
                <w:bCs/>
                <w:kern w:val="2"/>
                <w:szCs w:val="24"/>
              </w:rPr>
            </w:pPr>
          </w:p>
        </w:tc>
        <w:tc>
          <w:tcPr>
            <w:tcW w:w="3240" w:type="dxa"/>
          </w:tcPr>
          <w:p w14:paraId="2D95A528" w14:textId="77777777" w:rsidR="005A5832" w:rsidRDefault="00A10867">
            <w:pPr>
              <w:rPr>
                <w:kern w:val="2"/>
                <w:szCs w:val="24"/>
              </w:rPr>
            </w:pPr>
            <w:r>
              <w:rPr>
                <w:kern w:val="2"/>
                <w:szCs w:val="24"/>
              </w:rPr>
              <w:t>1.2.7. Telefonas</w:t>
            </w:r>
          </w:p>
        </w:tc>
        <w:tc>
          <w:tcPr>
            <w:tcW w:w="3510" w:type="dxa"/>
          </w:tcPr>
          <w:p w14:paraId="60EDB536" w14:textId="77777777" w:rsidR="005A5832" w:rsidRDefault="005A5832">
            <w:pPr>
              <w:jc w:val="center"/>
              <w:rPr>
                <w:kern w:val="2"/>
                <w:szCs w:val="24"/>
              </w:rPr>
            </w:pPr>
          </w:p>
        </w:tc>
      </w:tr>
      <w:tr w:rsidR="005A5832" w14:paraId="237ED846" w14:textId="77777777">
        <w:tc>
          <w:tcPr>
            <w:tcW w:w="2808" w:type="dxa"/>
            <w:vMerge/>
          </w:tcPr>
          <w:p w14:paraId="371686E0" w14:textId="77777777" w:rsidR="005A5832" w:rsidRDefault="005A5832">
            <w:pPr>
              <w:rPr>
                <w:b/>
                <w:bCs/>
                <w:kern w:val="2"/>
                <w:szCs w:val="24"/>
              </w:rPr>
            </w:pPr>
          </w:p>
        </w:tc>
        <w:tc>
          <w:tcPr>
            <w:tcW w:w="3240" w:type="dxa"/>
          </w:tcPr>
          <w:p w14:paraId="76411BE9" w14:textId="77777777" w:rsidR="005A5832" w:rsidRDefault="00A10867">
            <w:pPr>
              <w:rPr>
                <w:kern w:val="2"/>
                <w:szCs w:val="24"/>
              </w:rPr>
            </w:pPr>
            <w:r>
              <w:rPr>
                <w:kern w:val="2"/>
                <w:szCs w:val="24"/>
              </w:rPr>
              <w:t>1.2.8. El. paštas</w:t>
            </w:r>
          </w:p>
        </w:tc>
        <w:tc>
          <w:tcPr>
            <w:tcW w:w="3510" w:type="dxa"/>
          </w:tcPr>
          <w:p w14:paraId="3AD89FFF" w14:textId="77777777" w:rsidR="005A5832" w:rsidRDefault="005A5832">
            <w:pPr>
              <w:jc w:val="center"/>
              <w:rPr>
                <w:kern w:val="2"/>
                <w:szCs w:val="24"/>
              </w:rPr>
            </w:pPr>
          </w:p>
        </w:tc>
      </w:tr>
      <w:tr w:rsidR="005A5832" w14:paraId="666AE2EA" w14:textId="77777777">
        <w:tc>
          <w:tcPr>
            <w:tcW w:w="2808" w:type="dxa"/>
            <w:vMerge/>
          </w:tcPr>
          <w:p w14:paraId="543BB8B7" w14:textId="77777777" w:rsidR="005A5832" w:rsidRDefault="005A5832">
            <w:pPr>
              <w:rPr>
                <w:b/>
                <w:bCs/>
                <w:kern w:val="2"/>
                <w:szCs w:val="24"/>
              </w:rPr>
            </w:pPr>
          </w:p>
        </w:tc>
        <w:tc>
          <w:tcPr>
            <w:tcW w:w="3240" w:type="dxa"/>
          </w:tcPr>
          <w:p w14:paraId="122A22AB" w14:textId="77777777" w:rsidR="005A5832" w:rsidRDefault="00A10867">
            <w:pPr>
              <w:rPr>
                <w:kern w:val="2"/>
                <w:szCs w:val="24"/>
              </w:rPr>
            </w:pPr>
            <w:r>
              <w:rPr>
                <w:kern w:val="2"/>
                <w:szCs w:val="24"/>
              </w:rPr>
              <w:t>1.2.9. Šalies atstovas</w:t>
            </w:r>
          </w:p>
        </w:tc>
        <w:tc>
          <w:tcPr>
            <w:tcW w:w="3510" w:type="dxa"/>
          </w:tcPr>
          <w:p w14:paraId="7580B9F5" w14:textId="77777777" w:rsidR="005A5832" w:rsidRDefault="005A5832">
            <w:pPr>
              <w:jc w:val="center"/>
              <w:rPr>
                <w:kern w:val="2"/>
                <w:szCs w:val="24"/>
              </w:rPr>
            </w:pPr>
          </w:p>
        </w:tc>
      </w:tr>
      <w:tr w:rsidR="005A5832" w14:paraId="292C776B" w14:textId="77777777">
        <w:tc>
          <w:tcPr>
            <w:tcW w:w="2808" w:type="dxa"/>
            <w:vMerge/>
          </w:tcPr>
          <w:p w14:paraId="2D900F0A" w14:textId="77777777" w:rsidR="005A5832" w:rsidRDefault="005A5832">
            <w:pPr>
              <w:rPr>
                <w:b/>
                <w:bCs/>
                <w:kern w:val="2"/>
                <w:szCs w:val="24"/>
              </w:rPr>
            </w:pPr>
          </w:p>
        </w:tc>
        <w:tc>
          <w:tcPr>
            <w:tcW w:w="3240" w:type="dxa"/>
          </w:tcPr>
          <w:p w14:paraId="0A9DB8EB" w14:textId="77777777" w:rsidR="005A5832" w:rsidRDefault="00A10867">
            <w:pPr>
              <w:rPr>
                <w:kern w:val="2"/>
                <w:szCs w:val="24"/>
              </w:rPr>
            </w:pPr>
            <w:r>
              <w:rPr>
                <w:kern w:val="2"/>
                <w:szCs w:val="24"/>
              </w:rPr>
              <w:t>1.2.10. Atstovavimo pagrindas</w:t>
            </w:r>
          </w:p>
        </w:tc>
        <w:tc>
          <w:tcPr>
            <w:tcW w:w="3510" w:type="dxa"/>
          </w:tcPr>
          <w:p w14:paraId="5FCBD162" w14:textId="77777777" w:rsidR="005A5832" w:rsidRDefault="005A5832">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trPr>
          <w:trHeight w:val="300"/>
        </w:trPr>
        <w:tc>
          <w:tcPr>
            <w:tcW w:w="2704" w:type="dxa"/>
            <w:gridSpan w:val="2"/>
          </w:tcPr>
          <w:p w14:paraId="161367C0" w14:textId="77777777" w:rsidR="005A5832" w:rsidRDefault="00A10867">
            <w:pPr>
              <w:rPr>
                <w:b/>
                <w:bCs/>
                <w:kern w:val="2"/>
                <w:szCs w:val="24"/>
              </w:rPr>
            </w:pPr>
            <w:r>
              <w:rPr>
                <w:b/>
                <w:bCs/>
                <w:kern w:val="2"/>
                <w:szCs w:val="24"/>
              </w:rPr>
              <w:t>2.1. Pirkėjo kontaktiniai asmenys, atsakingi už Sutarties vykdymą, Prekių priėmimą, Sąskaitų per informacinę sistemą „E. sąskaita“ priėmimą</w:t>
            </w:r>
          </w:p>
        </w:tc>
        <w:tc>
          <w:tcPr>
            <w:tcW w:w="6831" w:type="dxa"/>
            <w:gridSpan w:val="2"/>
          </w:tcPr>
          <w:p w14:paraId="017FFD68"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17A4E02F" w14:textId="77777777">
        <w:trPr>
          <w:trHeight w:val="300"/>
        </w:trPr>
        <w:tc>
          <w:tcPr>
            <w:tcW w:w="2704" w:type="dxa"/>
            <w:gridSpan w:val="2"/>
          </w:tcPr>
          <w:p w14:paraId="146E8BAE" w14:textId="77777777" w:rsidR="005A5832" w:rsidRDefault="00A10867">
            <w:pPr>
              <w:rPr>
                <w:b/>
                <w:bCs/>
                <w:kern w:val="2"/>
                <w:szCs w:val="24"/>
              </w:rPr>
            </w:pPr>
            <w:r>
              <w:rPr>
                <w:b/>
                <w:bCs/>
                <w:kern w:val="2"/>
                <w:szCs w:val="24"/>
              </w:rPr>
              <w:lastRenderedPageBreak/>
              <w:t>2.2. Tiekėjo kontaktiniai asmenys, atsakingi už Sutarties vykdymą</w:t>
            </w:r>
          </w:p>
        </w:tc>
        <w:tc>
          <w:tcPr>
            <w:tcW w:w="6831" w:type="dxa"/>
            <w:gridSpan w:val="2"/>
          </w:tcPr>
          <w:p w14:paraId="6FF1505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4A640CBD" w14:textId="77777777">
        <w:trPr>
          <w:trHeight w:val="300"/>
        </w:trPr>
        <w:tc>
          <w:tcPr>
            <w:tcW w:w="9535" w:type="dxa"/>
            <w:gridSpan w:val="4"/>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trPr>
          <w:trHeight w:val="300"/>
        </w:trPr>
        <w:tc>
          <w:tcPr>
            <w:tcW w:w="2704" w:type="dxa"/>
            <w:gridSpan w:val="2"/>
          </w:tcPr>
          <w:p w14:paraId="7B49844D" w14:textId="77777777" w:rsidR="005A5832" w:rsidRDefault="00A10867">
            <w:pPr>
              <w:rPr>
                <w:b/>
                <w:bCs/>
                <w:kern w:val="2"/>
                <w:szCs w:val="24"/>
              </w:rPr>
            </w:pPr>
            <w:r>
              <w:rPr>
                <w:b/>
                <w:bCs/>
                <w:kern w:val="2"/>
                <w:szCs w:val="24"/>
              </w:rPr>
              <w:t xml:space="preserve">3.1. Sutarties dalykas </w:t>
            </w:r>
          </w:p>
        </w:tc>
        <w:tc>
          <w:tcPr>
            <w:tcW w:w="6831" w:type="dxa"/>
            <w:gridSpan w:val="2"/>
          </w:tcPr>
          <w:p w14:paraId="4E656F6A" w14:textId="0EA8F962" w:rsidR="005A5832" w:rsidRDefault="00A10867">
            <w:pPr>
              <w:rPr>
                <w:color w:val="000000"/>
                <w:kern w:val="2"/>
                <w:szCs w:val="24"/>
              </w:rPr>
            </w:pPr>
            <w:r>
              <w:rPr>
                <w:kern w:val="2"/>
                <w:szCs w:val="24"/>
              </w:rPr>
              <w:t xml:space="preserve">Tiekėjas įsipareigoja Sutartyje numatytomis sąlygomis </w:t>
            </w:r>
            <w:r w:rsidR="003223A8">
              <w:rPr>
                <w:kern w:val="2"/>
                <w:szCs w:val="24"/>
              </w:rPr>
              <w:t xml:space="preserve">išnuomoti </w:t>
            </w:r>
            <w:r w:rsidR="008D6930">
              <w:rPr>
                <w:kern w:val="2"/>
                <w:szCs w:val="24"/>
              </w:rPr>
              <w:t xml:space="preserve">3 vnt. lengvuosius automobilius, </w:t>
            </w:r>
            <w:proofErr w:type="spellStart"/>
            <w:r w:rsidR="008D6930">
              <w:rPr>
                <w:kern w:val="2"/>
                <w:szCs w:val="24"/>
              </w:rPr>
              <w:t>t.y</w:t>
            </w:r>
            <w:proofErr w:type="spellEnd"/>
            <w:r w:rsidR="008D6930">
              <w:rPr>
                <w:kern w:val="2"/>
                <w:szCs w:val="24"/>
              </w:rPr>
              <w:t xml:space="preserve">. </w:t>
            </w:r>
            <w:r w:rsidR="008D6930" w:rsidRPr="00B877A9">
              <w:rPr>
                <w:szCs w:val="24"/>
              </w:rPr>
              <w:t xml:space="preserve">1 vnt. </w:t>
            </w:r>
            <w:proofErr w:type="spellStart"/>
            <w:r w:rsidR="008D6930" w:rsidRPr="00B877A9">
              <w:rPr>
                <w:szCs w:val="24"/>
              </w:rPr>
              <w:t>daugiatikslis</w:t>
            </w:r>
            <w:proofErr w:type="spellEnd"/>
            <w:r w:rsidR="008D6930" w:rsidRPr="00B877A9">
              <w:rPr>
                <w:szCs w:val="24"/>
              </w:rPr>
              <w:t xml:space="preserve"> vienatūris lengvasis automobilis</w:t>
            </w:r>
            <w:r w:rsidR="008D6930">
              <w:rPr>
                <w:szCs w:val="24"/>
              </w:rPr>
              <w:t xml:space="preserve"> ir </w:t>
            </w:r>
            <w:r w:rsidR="008D6930" w:rsidRPr="00B877A9">
              <w:rPr>
                <w:szCs w:val="24"/>
              </w:rPr>
              <w:t>2 vnt. vidutinio dydžio lengvuosius automobilius</w:t>
            </w:r>
            <w:r w:rsidR="003223A8">
              <w:rPr>
                <w:color w:val="FF0000"/>
                <w:kern w:val="2"/>
                <w:szCs w:val="24"/>
              </w:rPr>
              <w:t xml:space="preserve"> </w:t>
            </w:r>
            <w:r>
              <w:rPr>
                <w:color w:val="000000"/>
                <w:kern w:val="2"/>
                <w:szCs w:val="24"/>
              </w:rPr>
              <w:t>(toliau – Prekės)</w:t>
            </w:r>
            <w:r w:rsidR="00685423">
              <w:rPr>
                <w:color w:val="000000"/>
                <w:kern w:val="2"/>
                <w:szCs w:val="24"/>
              </w:rPr>
              <w:t>.</w:t>
            </w:r>
          </w:p>
          <w:p w14:paraId="24700FA6" w14:textId="6546CFBB" w:rsidR="005A5832" w:rsidRDefault="00E768F0">
            <w:pPr>
              <w:rPr>
                <w:color w:val="000000"/>
                <w:kern w:val="2"/>
                <w:szCs w:val="24"/>
              </w:rPr>
            </w:pPr>
            <w:r>
              <w:rPr>
                <w:color w:val="000000"/>
                <w:kern w:val="2"/>
                <w:szCs w:val="24"/>
              </w:rPr>
              <w:t>Prekių nuomos laikotarpis</w:t>
            </w:r>
            <w:r w:rsidR="001836CF">
              <w:rPr>
                <w:color w:val="000000"/>
                <w:kern w:val="2"/>
                <w:szCs w:val="24"/>
              </w:rPr>
              <w:t>, reikalavimai Prek</w:t>
            </w:r>
            <w:r w:rsidR="00685423">
              <w:rPr>
                <w:color w:val="000000"/>
                <w:kern w:val="2"/>
                <w:szCs w:val="24"/>
              </w:rPr>
              <w:t>ėms</w:t>
            </w:r>
            <w:r w:rsidR="001836CF">
              <w:rPr>
                <w:color w:val="000000"/>
                <w:kern w:val="2"/>
                <w:szCs w:val="24"/>
              </w:rPr>
              <w:t xml:space="preserve"> </w:t>
            </w:r>
            <w:r w:rsidR="00737B27">
              <w:rPr>
                <w:color w:val="000000"/>
                <w:kern w:val="2"/>
                <w:szCs w:val="24"/>
              </w:rPr>
              <w:t>bei</w:t>
            </w:r>
            <w:r>
              <w:rPr>
                <w:color w:val="000000"/>
                <w:kern w:val="2"/>
                <w:szCs w:val="24"/>
              </w:rPr>
              <w:t xml:space="preserve"> i</w:t>
            </w:r>
            <w:r w:rsidR="00A10867">
              <w:rPr>
                <w:color w:val="000000"/>
                <w:kern w:val="2"/>
                <w:szCs w:val="24"/>
              </w:rPr>
              <w:t xml:space="preserve">šsamus Prekių aprašymas ir kiti reikalavimai </w:t>
            </w:r>
            <w:r>
              <w:rPr>
                <w:color w:val="000000"/>
                <w:kern w:val="2"/>
                <w:szCs w:val="24"/>
              </w:rPr>
              <w:t>nuomojamoms</w:t>
            </w:r>
            <w:r w:rsidR="00A10867">
              <w:rPr>
                <w:color w:val="000000"/>
                <w:kern w:val="2"/>
                <w:szCs w:val="24"/>
              </w:rPr>
              <w:t xml:space="preserve"> Prekėms nustatyti Sutarties priede Nr. </w:t>
            </w:r>
            <w:r>
              <w:rPr>
                <w:color w:val="000000"/>
                <w:kern w:val="2"/>
                <w:szCs w:val="24"/>
              </w:rPr>
              <w:t xml:space="preserve">1 </w:t>
            </w:r>
            <w:r w:rsidR="00A10867">
              <w:rPr>
                <w:color w:val="000000"/>
                <w:kern w:val="2"/>
                <w:szCs w:val="24"/>
              </w:rPr>
              <w:t xml:space="preserve">„Techninė specifikacija“ (toliau – Techninė specifikacija) ir Sutarties priede Nr. </w:t>
            </w:r>
            <w:r>
              <w:rPr>
                <w:color w:val="000000"/>
                <w:kern w:val="2"/>
                <w:szCs w:val="24"/>
              </w:rPr>
              <w:t>2</w:t>
            </w:r>
            <w:r w:rsidR="00A10867">
              <w:rPr>
                <w:color w:val="000000"/>
                <w:kern w:val="2"/>
                <w:szCs w:val="24"/>
              </w:rPr>
              <w:t xml:space="preserve"> „Pasiūlymas“.</w:t>
            </w:r>
          </w:p>
        </w:tc>
      </w:tr>
      <w:tr w:rsidR="005A5832" w14:paraId="0023E2B5" w14:textId="77777777">
        <w:trPr>
          <w:trHeight w:val="300"/>
        </w:trPr>
        <w:tc>
          <w:tcPr>
            <w:tcW w:w="2704" w:type="dxa"/>
            <w:gridSpan w:val="2"/>
          </w:tcPr>
          <w:p w14:paraId="16A5F651" w14:textId="77777777" w:rsidR="005A5832" w:rsidRDefault="00A10867">
            <w:pPr>
              <w:rPr>
                <w:b/>
                <w:bCs/>
                <w:kern w:val="2"/>
                <w:szCs w:val="24"/>
              </w:rPr>
            </w:pPr>
            <w:r>
              <w:rPr>
                <w:b/>
                <w:bCs/>
                <w:kern w:val="2"/>
                <w:szCs w:val="24"/>
              </w:rPr>
              <w:t>3.2. Pirkimo numeris</w:t>
            </w:r>
          </w:p>
        </w:tc>
        <w:tc>
          <w:tcPr>
            <w:tcW w:w="6831" w:type="dxa"/>
            <w:gridSpan w:val="2"/>
          </w:tcPr>
          <w:p w14:paraId="77E75139" w14:textId="77777777" w:rsidR="005A5832" w:rsidRDefault="005A5832">
            <w:pPr>
              <w:rPr>
                <w:kern w:val="2"/>
                <w:szCs w:val="24"/>
              </w:rPr>
            </w:pPr>
          </w:p>
        </w:tc>
      </w:tr>
      <w:tr w:rsidR="005A5832" w14:paraId="4354176C" w14:textId="77777777">
        <w:trPr>
          <w:trHeight w:val="300"/>
        </w:trPr>
        <w:tc>
          <w:tcPr>
            <w:tcW w:w="2704"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1C1928C3" w14:textId="77777777" w:rsidR="005A5832" w:rsidRDefault="00A10867">
            <w:pPr>
              <w:rPr>
                <w:kern w:val="2"/>
                <w:szCs w:val="24"/>
              </w:rPr>
            </w:pPr>
            <w:r>
              <w:rPr>
                <w:kern w:val="2"/>
                <w:szCs w:val="24"/>
              </w:rPr>
              <w:t>Netaikoma</w:t>
            </w:r>
          </w:p>
          <w:p w14:paraId="0C3D8028" w14:textId="77777777" w:rsidR="005A5832" w:rsidRDefault="005A5832">
            <w:pPr>
              <w:rPr>
                <w:kern w:val="2"/>
                <w:szCs w:val="24"/>
              </w:rPr>
            </w:pPr>
          </w:p>
          <w:p w14:paraId="470C70E7" w14:textId="689C2F2B" w:rsidR="005A5832" w:rsidRDefault="005A5832">
            <w:pPr>
              <w:rPr>
                <w:kern w:val="2"/>
                <w:szCs w:val="24"/>
              </w:rPr>
            </w:pPr>
          </w:p>
        </w:tc>
      </w:tr>
      <w:tr w:rsidR="005A5832" w14:paraId="6009D207" w14:textId="77777777">
        <w:trPr>
          <w:trHeight w:val="300"/>
        </w:trPr>
        <w:tc>
          <w:tcPr>
            <w:tcW w:w="9535" w:type="dxa"/>
            <w:gridSpan w:val="4"/>
          </w:tcPr>
          <w:p w14:paraId="0C136B58" w14:textId="3534FC58" w:rsidR="005A5832" w:rsidRDefault="00A10867">
            <w:pPr>
              <w:jc w:val="center"/>
              <w:rPr>
                <w:b/>
                <w:bCs/>
                <w:kern w:val="2"/>
                <w:szCs w:val="24"/>
              </w:rPr>
            </w:pPr>
            <w:r>
              <w:rPr>
                <w:b/>
                <w:bCs/>
                <w:kern w:val="2"/>
                <w:szCs w:val="24"/>
              </w:rPr>
              <w:t>4. PREKIŲ PRISTATYMO</w:t>
            </w:r>
            <w:r w:rsidR="001B3AE6">
              <w:rPr>
                <w:b/>
                <w:bCs/>
                <w:kern w:val="2"/>
                <w:szCs w:val="24"/>
              </w:rPr>
              <w:t xml:space="preserve"> IR NUOMOS</w:t>
            </w:r>
            <w:r>
              <w:rPr>
                <w:b/>
                <w:bCs/>
                <w:kern w:val="2"/>
                <w:szCs w:val="24"/>
              </w:rPr>
              <w:t xml:space="preserve"> TERMINAI IR PREKIŲ PERDAVIMO - PRIĖMIMO TVARKA</w:t>
            </w:r>
          </w:p>
        </w:tc>
      </w:tr>
      <w:tr w:rsidR="005A5832" w14:paraId="6DDEBE30" w14:textId="77777777">
        <w:trPr>
          <w:trHeight w:val="300"/>
        </w:trPr>
        <w:tc>
          <w:tcPr>
            <w:tcW w:w="2704" w:type="dxa"/>
            <w:gridSpan w:val="2"/>
          </w:tcPr>
          <w:p w14:paraId="73CB462F" w14:textId="6B4091C3" w:rsidR="005A5832" w:rsidRDefault="00A10867">
            <w:pPr>
              <w:rPr>
                <w:b/>
                <w:bCs/>
                <w:kern w:val="2"/>
                <w:szCs w:val="24"/>
              </w:rPr>
            </w:pPr>
            <w:r>
              <w:rPr>
                <w:b/>
                <w:bCs/>
                <w:kern w:val="2"/>
                <w:szCs w:val="24"/>
              </w:rPr>
              <w:t>4.1. Prekių pristatymo termin</w:t>
            </w:r>
            <w:r w:rsidR="001B3AE6">
              <w:rPr>
                <w:b/>
                <w:bCs/>
                <w:kern w:val="2"/>
                <w:szCs w:val="24"/>
              </w:rPr>
              <w:t>o ir nuomos terminas</w:t>
            </w:r>
            <w:r>
              <w:rPr>
                <w:b/>
                <w:bCs/>
                <w:kern w:val="2"/>
                <w:szCs w:val="24"/>
              </w:rPr>
              <w:t>, kai Prekės pristatomos vienu kartu</w:t>
            </w:r>
          </w:p>
          <w:p w14:paraId="0BC136FA" w14:textId="2AD2BC7C" w:rsidR="005A5832" w:rsidRDefault="005A5832">
            <w:pPr>
              <w:rPr>
                <w:b/>
                <w:bCs/>
                <w:kern w:val="2"/>
                <w:szCs w:val="24"/>
              </w:rPr>
            </w:pPr>
          </w:p>
        </w:tc>
        <w:tc>
          <w:tcPr>
            <w:tcW w:w="6831" w:type="dxa"/>
            <w:gridSpan w:val="2"/>
          </w:tcPr>
          <w:p w14:paraId="0E66D962" w14:textId="06C2E527" w:rsidR="005A5832" w:rsidRDefault="00A10867">
            <w:pPr>
              <w:rPr>
                <w:kern w:val="2"/>
                <w:szCs w:val="24"/>
              </w:rPr>
            </w:pPr>
            <w:r>
              <w:rPr>
                <w:kern w:val="2"/>
                <w:szCs w:val="24"/>
              </w:rPr>
              <w:t xml:space="preserve">Tiekėjas Prekes (visą Prekių kiekį) </w:t>
            </w:r>
            <w:r w:rsidR="001B3AE6">
              <w:rPr>
                <w:kern w:val="2"/>
                <w:szCs w:val="24"/>
              </w:rPr>
              <w:t xml:space="preserve">nuomai </w:t>
            </w:r>
            <w:r>
              <w:rPr>
                <w:kern w:val="2"/>
                <w:szCs w:val="24"/>
              </w:rPr>
              <w:t xml:space="preserve">įsipareigoja pristatyti </w:t>
            </w:r>
            <w:r w:rsidR="001B3AE6">
              <w:rPr>
                <w:kern w:val="2"/>
                <w:szCs w:val="24"/>
              </w:rPr>
              <w:t>Techninėje specifikacijoje nustatytais terminais</w:t>
            </w:r>
            <w:r>
              <w:rPr>
                <w:color w:val="000000"/>
                <w:kern w:val="2"/>
                <w:szCs w:val="24"/>
              </w:rPr>
              <w:t xml:space="preserve"> šiuo adresu: </w:t>
            </w:r>
            <w:r w:rsidR="00685423" w:rsidRPr="00DF5F2C">
              <w:rPr>
                <w:szCs w:val="24"/>
              </w:rPr>
              <w:t>Pramonės pr. 4A, LT-51329 Kaunas</w:t>
            </w:r>
            <w:r w:rsidR="00685423">
              <w:rPr>
                <w:szCs w:val="24"/>
              </w:rPr>
              <w:t>.</w:t>
            </w:r>
          </w:p>
          <w:p w14:paraId="5491866C" w14:textId="74F43161" w:rsidR="005A5832" w:rsidRDefault="00703368">
            <w:pPr>
              <w:textAlignment w:val="baseline"/>
              <w:rPr>
                <w:szCs w:val="24"/>
              </w:rPr>
            </w:pPr>
            <w:r>
              <w:rPr>
                <w:szCs w:val="24"/>
              </w:rPr>
              <w:t>A</w:t>
            </w:r>
            <w:r w:rsidRPr="00B877A9">
              <w:rPr>
                <w:szCs w:val="24"/>
              </w:rPr>
              <w:t>utomobilių nuomos terminas 12 (dvylika) mėnesių su galimybe pratęsti nuomos terminą dar 12 (dvylikos) mėnesių laikotarpiui</w:t>
            </w:r>
            <w:r>
              <w:rPr>
                <w:szCs w:val="24"/>
              </w:rPr>
              <w:t>.</w:t>
            </w:r>
          </w:p>
        </w:tc>
      </w:tr>
      <w:tr w:rsidR="005A5832" w14:paraId="4E5B9CB2" w14:textId="77777777">
        <w:trPr>
          <w:trHeight w:val="300"/>
        </w:trPr>
        <w:tc>
          <w:tcPr>
            <w:tcW w:w="2704" w:type="dxa"/>
            <w:gridSpan w:val="2"/>
          </w:tcPr>
          <w:p w14:paraId="17E36669"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09DC9AFF" w14:textId="77777777" w:rsidR="005A5832" w:rsidRDefault="00A10867">
            <w:pPr>
              <w:rPr>
                <w:kern w:val="2"/>
                <w:szCs w:val="24"/>
              </w:rPr>
            </w:pPr>
            <w:r>
              <w:rPr>
                <w:kern w:val="2"/>
                <w:szCs w:val="24"/>
              </w:rPr>
              <w:t>Netaikoma</w:t>
            </w:r>
          </w:p>
          <w:p w14:paraId="6F32DBBC" w14:textId="2556E0EE" w:rsidR="001B3AE6" w:rsidRDefault="001B3AE6" w:rsidP="001B3AE6">
            <w:pPr>
              <w:rPr>
                <w:kern w:val="2"/>
                <w:szCs w:val="24"/>
              </w:rPr>
            </w:pPr>
          </w:p>
          <w:p w14:paraId="42ABA812" w14:textId="7195BD6E" w:rsidR="005A5832" w:rsidRDefault="005A5832">
            <w:pPr>
              <w:rPr>
                <w:kern w:val="2"/>
                <w:szCs w:val="24"/>
              </w:rPr>
            </w:pPr>
          </w:p>
        </w:tc>
      </w:tr>
      <w:tr w:rsidR="005A5832" w14:paraId="2FECB001" w14:textId="77777777">
        <w:trPr>
          <w:trHeight w:val="300"/>
        </w:trPr>
        <w:tc>
          <w:tcPr>
            <w:tcW w:w="2704" w:type="dxa"/>
            <w:gridSpan w:val="2"/>
          </w:tcPr>
          <w:p w14:paraId="2B97308E" w14:textId="77777777" w:rsidR="005A5832" w:rsidRDefault="00A10867">
            <w:pPr>
              <w:rPr>
                <w:b/>
                <w:bCs/>
                <w:kern w:val="2"/>
                <w:szCs w:val="24"/>
              </w:rPr>
            </w:pPr>
            <w:r>
              <w:rPr>
                <w:b/>
                <w:bCs/>
                <w:kern w:val="2"/>
                <w:szCs w:val="24"/>
              </w:rPr>
              <w:t>4.3. Užsakymų teikimo tvarka</w:t>
            </w:r>
          </w:p>
        </w:tc>
        <w:tc>
          <w:tcPr>
            <w:tcW w:w="6831" w:type="dxa"/>
            <w:gridSpan w:val="2"/>
          </w:tcPr>
          <w:p w14:paraId="622E93E5" w14:textId="1407D76D" w:rsidR="005A5832" w:rsidRDefault="001B3AE6">
            <w:pPr>
              <w:rPr>
                <w:kern w:val="2"/>
                <w:szCs w:val="24"/>
              </w:rPr>
            </w:pPr>
            <w:r>
              <w:rPr>
                <w:kern w:val="2"/>
                <w:szCs w:val="24"/>
              </w:rPr>
              <w:t>Netaikoma</w:t>
            </w:r>
          </w:p>
        </w:tc>
      </w:tr>
      <w:tr w:rsidR="005A5832" w14:paraId="013CB572" w14:textId="77777777">
        <w:trPr>
          <w:trHeight w:val="300"/>
        </w:trPr>
        <w:tc>
          <w:tcPr>
            <w:tcW w:w="2704" w:type="dxa"/>
            <w:gridSpan w:val="2"/>
          </w:tcPr>
          <w:p w14:paraId="2628DADA"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0860916D" w14:textId="77777777" w:rsidR="005A5832" w:rsidRDefault="00A10867">
            <w:pPr>
              <w:rPr>
                <w:kern w:val="2"/>
                <w:szCs w:val="24"/>
              </w:rPr>
            </w:pPr>
            <w:r>
              <w:rPr>
                <w:kern w:val="2"/>
                <w:szCs w:val="24"/>
              </w:rPr>
              <w:t>Netaikoma</w:t>
            </w:r>
          </w:p>
          <w:p w14:paraId="7BB7A6DC" w14:textId="77777777" w:rsidR="005A5832" w:rsidRDefault="005A5832">
            <w:pPr>
              <w:rPr>
                <w:kern w:val="2"/>
                <w:szCs w:val="24"/>
              </w:rPr>
            </w:pPr>
          </w:p>
          <w:p w14:paraId="08AA1D8F" w14:textId="0BE019E3" w:rsidR="005A5832" w:rsidRDefault="005A5832">
            <w:pPr>
              <w:rPr>
                <w:kern w:val="2"/>
                <w:szCs w:val="24"/>
              </w:rPr>
            </w:pPr>
          </w:p>
        </w:tc>
      </w:tr>
      <w:tr w:rsidR="005A5832" w14:paraId="3450053D" w14:textId="77777777">
        <w:trPr>
          <w:trHeight w:val="300"/>
        </w:trPr>
        <w:tc>
          <w:tcPr>
            <w:tcW w:w="2704" w:type="dxa"/>
            <w:gridSpan w:val="2"/>
          </w:tcPr>
          <w:p w14:paraId="11097643"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6847C2F3" w14:textId="77777777" w:rsidR="005A5832" w:rsidRPr="005E58B8" w:rsidRDefault="005E58B8">
            <w:pPr>
              <w:rPr>
                <w:kern w:val="2"/>
                <w:szCs w:val="24"/>
              </w:rPr>
            </w:pPr>
            <w:r w:rsidRPr="005E58B8">
              <w:rPr>
                <w:kern w:val="2"/>
                <w:szCs w:val="24"/>
              </w:rPr>
              <w:t xml:space="preserve">Kartu su Prekėmis Tiekėjas Pirkėjui turi pateikti: </w:t>
            </w:r>
          </w:p>
          <w:p w14:paraId="491FDB8C" w14:textId="46EEA2FC" w:rsidR="005E58B8" w:rsidRPr="005E58B8" w:rsidRDefault="005E58B8" w:rsidP="005E58B8">
            <w:pPr>
              <w:pStyle w:val="ListParagraph"/>
              <w:numPr>
                <w:ilvl w:val="0"/>
                <w:numId w:val="3"/>
              </w:numPr>
              <w:rPr>
                <w:kern w:val="2"/>
                <w:szCs w:val="24"/>
              </w:rPr>
            </w:pPr>
            <w:r w:rsidRPr="005E58B8">
              <w:rPr>
                <w:kern w:val="2"/>
                <w:szCs w:val="24"/>
                <w:lang w:val="lt-LT"/>
              </w:rPr>
              <w:t>Prekių priėmimo – perdavimo aktą;</w:t>
            </w:r>
          </w:p>
          <w:p w14:paraId="52C97F38" w14:textId="77777777" w:rsidR="005E58B8" w:rsidRPr="005E58B8" w:rsidRDefault="005E58B8" w:rsidP="005E58B8">
            <w:pPr>
              <w:pStyle w:val="ListParagraph"/>
              <w:numPr>
                <w:ilvl w:val="0"/>
                <w:numId w:val="3"/>
              </w:numPr>
              <w:rPr>
                <w:kern w:val="2"/>
                <w:szCs w:val="24"/>
              </w:rPr>
            </w:pPr>
            <w:r w:rsidRPr="005E58B8">
              <w:rPr>
                <w:kern w:val="2"/>
                <w:szCs w:val="24"/>
                <w:lang w:val="lt-LT"/>
              </w:rPr>
              <w:t>Prekių nuomos įmokų išdėstymo grafiką;</w:t>
            </w:r>
          </w:p>
          <w:p w14:paraId="1E7337F1" w14:textId="77777777" w:rsidR="005E58B8" w:rsidRPr="005E58B8" w:rsidRDefault="005E58B8" w:rsidP="005E58B8">
            <w:pPr>
              <w:pStyle w:val="ListParagraph"/>
              <w:numPr>
                <w:ilvl w:val="0"/>
                <w:numId w:val="3"/>
              </w:numPr>
              <w:rPr>
                <w:kern w:val="2"/>
                <w:szCs w:val="24"/>
              </w:rPr>
            </w:pPr>
            <w:r w:rsidRPr="005E58B8">
              <w:rPr>
                <w:kern w:val="2"/>
                <w:szCs w:val="24"/>
                <w:lang w:val="lt-LT"/>
              </w:rPr>
              <w:t>Techninėje specifikacijoje nurodyti dokumentai bei nurodytos saugos priemonės.</w:t>
            </w:r>
          </w:p>
          <w:p w14:paraId="63043AC8" w14:textId="2803BF62" w:rsidR="005E58B8" w:rsidRPr="005E58B8" w:rsidRDefault="005E58B8" w:rsidP="005E58B8">
            <w:pPr>
              <w:rPr>
                <w:kern w:val="2"/>
                <w:sz w:val="22"/>
                <w:szCs w:val="22"/>
              </w:rPr>
            </w:pPr>
            <w:r w:rsidRPr="005E58B8">
              <w:rPr>
                <w:kern w:val="2"/>
                <w:szCs w:val="24"/>
              </w:rPr>
              <w:t>Tiekėjui nepateikus nurodytų dokumentų ir saugos priemonių, laikoma, kad Prekės neatitinka Sutartyje nustatytų reikalavimų.</w:t>
            </w:r>
          </w:p>
        </w:tc>
      </w:tr>
      <w:tr w:rsidR="005A5832" w14:paraId="183479D0" w14:textId="77777777">
        <w:trPr>
          <w:trHeight w:val="300"/>
        </w:trPr>
        <w:tc>
          <w:tcPr>
            <w:tcW w:w="9535" w:type="dxa"/>
            <w:gridSpan w:val="4"/>
          </w:tcPr>
          <w:p w14:paraId="7CE5D54A" w14:textId="77777777" w:rsidR="005A5832" w:rsidRDefault="00A10867">
            <w:pPr>
              <w:jc w:val="center"/>
              <w:rPr>
                <w:b/>
                <w:bCs/>
                <w:kern w:val="2"/>
                <w:szCs w:val="24"/>
              </w:rPr>
            </w:pPr>
            <w:r>
              <w:rPr>
                <w:b/>
                <w:bCs/>
                <w:kern w:val="2"/>
                <w:szCs w:val="24"/>
              </w:rPr>
              <w:t>5. SUTARTIES KAINA IR ATSISKAITYMO TVARKA</w:t>
            </w:r>
          </w:p>
        </w:tc>
      </w:tr>
      <w:tr w:rsidR="005A5832" w14:paraId="5167AE5E" w14:textId="77777777">
        <w:trPr>
          <w:trHeight w:val="300"/>
        </w:trPr>
        <w:tc>
          <w:tcPr>
            <w:tcW w:w="2704" w:type="dxa"/>
            <w:gridSpan w:val="2"/>
          </w:tcPr>
          <w:p w14:paraId="3031D2D7" w14:textId="77777777" w:rsidR="005A5832" w:rsidRDefault="00A10867">
            <w:pPr>
              <w:rPr>
                <w:b/>
                <w:bCs/>
                <w:kern w:val="2"/>
                <w:szCs w:val="24"/>
              </w:rPr>
            </w:pPr>
            <w:r>
              <w:rPr>
                <w:b/>
                <w:bCs/>
                <w:kern w:val="2"/>
                <w:szCs w:val="24"/>
              </w:rPr>
              <w:lastRenderedPageBreak/>
              <w:t>5.1. Sutarčiai taikomas kainos apskaičiavimo būdas</w:t>
            </w:r>
          </w:p>
        </w:tc>
        <w:tc>
          <w:tcPr>
            <w:tcW w:w="6831" w:type="dxa"/>
            <w:gridSpan w:val="2"/>
          </w:tcPr>
          <w:p w14:paraId="144B57E9" w14:textId="77777777" w:rsidR="005A5832" w:rsidRDefault="00A10867">
            <w:pPr>
              <w:rPr>
                <w:kern w:val="2"/>
                <w:szCs w:val="24"/>
              </w:rPr>
            </w:pPr>
            <w:r>
              <w:rPr>
                <w:kern w:val="2"/>
                <w:szCs w:val="24"/>
              </w:rPr>
              <w:t>Fiksuoto įkainio kainodara</w:t>
            </w:r>
          </w:p>
          <w:p w14:paraId="29784F9A" w14:textId="77777777" w:rsidR="005A5832" w:rsidRDefault="005A5832">
            <w:pPr>
              <w:rPr>
                <w:kern w:val="2"/>
                <w:szCs w:val="24"/>
              </w:rPr>
            </w:pPr>
          </w:p>
          <w:p w14:paraId="7403D0A1" w14:textId="70FF8968" w:rsidR="005A5832" w:rsidRDefault="005A5832">
            <w:pPr>
              <w:rPr>
                <w:color w:val="4472C4"/>
                <w:kern w:val="2"/>
              </w:rPr>
            </w:pPr>
          </w:p>
        </w:tc>
      </w:tr>
      <w:tr w:rsidR="005A5832" w14:paraId="1CC6D71A" w14:textId="77777777">
        <w:trPr>
          <w:trHeight w:val="300"/>
        </w:trPr>
        <w:tc>
          <w:tcPr>
            <w:tcW w:w="2704" w:type="dxa"/>
            <w:gridSpan w:val="2"/>
          </w:tcPr>
          <w:p w14:paraId="11992BFC"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3C39223D" w14:textId="77777777" w:rsidR="005A5832" w:rsidRDefault="005A5832">
            <w:pPr>
              <w:rPr>
                <w:b/>
                <w:bCs/>
                <w:kern w:val="2"/>
                <w:szCs w:val="24"/>
              </w:rPr>
            </w:pPr>
          </w:p>
          <w:p w14:paraId="76E340C5" w14:textId="77777777" w:rsidR="005A5832" w:rsidRDefault="005A5832">
            <w:pPr>
              <w:rPr>
                <w:b/>
                <w:bCs/>
                <w:kern w:val="2"/>
                <w:szCs w:val="24"/>
              </w:rPr>
            </w:pPr>
          </w:p>
          <w:p w14:paraId="0738B1C4" w14:textId="77777777" w:rsidR="005A5832" w:rsidRDefault="005A5832">
            <w:pPr>
              <w:rPr>
                <w:b/>
                <w:bCs/>
                <w:kern w:val="2"/>
                <w:szCs w:val="24"/>
              </w:rPr>
            </w:pPr>
          </w:p>
          <w:p w14:paraId="4EF4D4BE" w14:textId="77777777" w:rsidR="005A5832" w:rsidRDefault="005A5832" w:rsidP="00936A35">
            <w:pPr>
              <w:jc w:val="both"/>
              <w:rPr>
                <w:b/>
                <w:bCs/>
                <w:kern w:val="2"/>
                <w:szCs w:val="24"/>
              </w:rPr>
            </w:pPr>
          </w:p>
        </w:tc>
        <w:tc>
          <w:tcPr>
            <w:tcW w:w="6831" w:type="dxa"/>
            <w:gridSpan w:val="2"/>
          </w:tcPr>
          <w:p w14:paraId="21925A50" w14:textId="1AB5437A" w:rsidR="005A5832" w:rsidRPr="006C4AF3" w:rsidRDefault="006C4AF3">
            <w:pPr>
              <w:rPr>
                <w:kern w:val="2"/>
                <w:szCs w:val="24"/>
              </w:rPr>
            </w:pPr>
            <w:r w:rsidRPr="006C4AF3">
              <w:rPr>
                <w:kern w:val="2"/>
                <w:szCs w:val="24"/>
              </w:rPr>
              <w:t xml:space="preserve">5.2.1. </w:t>
            </w:r>
            <w:r w:rsidR="00A10867" w:rsidRPr="006C4AF3">
              <w:rPr>
                <w:kern w:val="2"/>
                <w:szCs w:val="24"/>
              </w:rPr>
              <w:t xml:space="preserve">Pradinės Sutarties vertė yra </w:t>
            </w:r>
            <w:r w:rsidR="00A10867" w:rsidRPr="006C4AF3">
              <w:rPr>
                <w:color w:val="4472C4"/>
                <w:kern w:val="2"/>
                <w:szCs w:val="24"/>
              </w:rPr>
              <w:t>(nurodyti sumą skaičiais)</w:t>
            </w:r>
            <w:r w:rsidR="00A10867" w:rsidRPr="006C4AF3">
              <w:rPr>
                <w:kern w:val="2"/>
                <w:szCs w:val="24"/>
              </w:rPr>
              <w:t xml:space="preserve"> Eur, </w:t>
            </w:r>
            <w:r w:rsidR="00A10867" w:rsidRPr="006C4AF3">
              <w:rPr>
                <w:color w:val="4472C4"/>
                <w:kern w:val="2"/>
                <w:szCs w:val="24"/>
              </w:rPr>
              <w:t>(nurodyti sumą žodžiais)</w:t>
            </w:r>
            <w:r w:rsidR="00A10867" w:rsidRPr="006C4AF3">
              <w:rPr>
                <w:kern w:val="2"/>
                <w:szCs w:val="24"/>
              </w:rPr>
              <w:t xml:space="preserve"> be pridėtinės vertės mokesčio (toliau – PVM). </w:t>
            </w:r>
          </w:p>
          <w:p w14:paraId="069F6803" w14:textId="77777777" w:rsidR="005A5832" w:rsidRPr="006C4AF3" w:rsidRDefault="00A10867">
            <w:pPr>
              <w:rPr>
                <w:kern w:val="2"/>
                <w:szCs w:val="24"/>
              </w:rPr>
            </w:pPr>
            <w:r w:rsidRPr="006C4AF3">
              <w:rPr>
                <w:kern w:val="2"/>
                <w:szCs w:val="24"/>
              </w:rPr>
              <w:t xml:space="preserve">PVM sudaro </w:t>
            </w:r>
            <w:r w:rsidRPr="006C4AF3">
              <w:rPr>
                <w:color w:val="4472C4"/>
                <w:kern w:val="2"/>
                <w:szCs w:val="24"/>
              </w:rPr>
              <w:t>(nurodyti sumą skaičiais)</w:t>
            </w:r>
            <w:r w:rsidRPr="006C4AF3">
              <w:rPr>
                <w:kern w:val="2"/>
                <w:szCs w:val="24"/>
              </w:rPr>
              <w:t xml:space="preserve"> Eur, </w:t>
            </w:r>
            <w:r w:rsidRPr="006C4AF3">
              <w:rPr>
                <w:color w:val="4472C4"/>
                <w:kern w:val="2"/>
                <w:szCs w:val="24"/>
              </w:rPr>
              <w:t>(nurodyti sumą žodžiais)</w:t>
            </w:r>
            <w:r w:rsidRPr="006C4AF3">
              <w:rPr>
                <w:kern w:val="2"/>
                <w:szCs w:val="24"/>
              </w:rPr>
              <w:t>.</w:t>
            </w:r>
          </w:p>
          <w:p w14:paraId="0DCE8A56" w14:textId="4EB5CCFE" w:rsidR="006C4AF3" w:rsidRPr="006C4AF3" w:rsidRDefault="00A10867">
            <w:pPr>
              <w:rPr>
                <w:kern w:val="2"/>
                <w:szCs w:val="24"/>
              </w:rPr>
            </w:pPr>
            <w:r w:rsidRPr="006C4AF3">
              <w:rPr>
                <w:kern w:val="2"/>
                <w:szCs w:val="24"/>
              </w:rPr>
              <w:t xml:space="preserve">Sutarties kaina yra </w:t>
            </w:r>
            <w:r w:rsidRPr="006C4AF3">
              <w:rPr>
                <w:color w:val="4472C4"/>
                <w:kern w:val="2"/>
                <w:szCs w:val="24"/>
              </w:rPr>
              <w:t>(nurodyti sumą skaičiais)</w:t>
            </w:r>
            <w:r w:rsidRPr="006C4AF3">
              <w:rPr>
                <w:kern w:val="2"/>
                <w:szCs w:val="24"/>
              </w:rPr>
              <w:t xml:space="preserve"> Eur, </w:t>
            </w:r>
            <w:r w:rsidRPr="006C4AF3">
              <w:rPr>
                <w:color w:val="4472C4"/>
                <w:kern w:val="2"/>
                <w:szCs w:val="24"/>
              </w:rPr>
              <w:t>(nurodyti sumą žodžiais)</w:t>
            </w:r>
            <w:r w:rsidRPr="006C4AF3">
              <w:rPr>
                <w:kern w:val="2"/>
                <w:szCs w:val="24"/>
              </w:rPr>
              <w:t xml:space="preserve"> Eur su PVM.</w:t>
            </w:r>
          </w:p>
          <w:p w14:paraId="442C7221" w14:textId="6333FB5A" w:rsidR="006C4AF3" w:rsidRPr="006C4AF3" w:rsidRDefault="006C4AF3">
            <w:pPr>
              <w:rPr>
                <w:kern w:val="2"/>
                <w:szCs w:val="24"/>
              </w:rPr>
            </w:pPr>
            <w:r w:rsidRPr="006C4AF3">
              <w:rPr>
                <w:kern w:val="2"/>
                <w:szCs w:val="24"/>
              </w:rPr>
              <w:t>5.2.2. Pradinės Sutarties vertę sudaro:</w:t>
            </w:r>
          </w:p>
          <w:p w14:paraId="140AB469" w14:textId="68070A3E" w:rsidR="006C4AF3" w:rsidRPr="006C4AF3" w:rsidRDefault="006C4AF3" w:rsidP="006C4AF3">
            <w:pPr>
              <w:jc w:val="both"/>
              <w:rPr>
                <w:color w:val="4472C4"/>
                <w:kern w:val="2"/>
                <w:szCs w:val="24"/>
              </w:rPr>
            </w:pPr>
            <w:r w:rsidRPr="006C4AF3">
              <w:rPr>
                <w:spacing w:val="4"/>
                <w:szCs w:val="24"/>
              </w:rPr>
              <w:t xml:space="preserve">5.2.2.1. Vieno mėnesio </w:t>
            </w:r>
            <w:r w:rsidRPr="006C4AF3">
              <w:rPr>
                <w:szCs w:val="24"/>
              </w:rPr>
              <w:t xml:space="preserve">1 vnt. </w:t>
            </w:r>
            <w:proofErr w:type="spellStart"/>
            <w:r w:rsidRPr="006C4AF3">
              <w:rPr>
                <w:szCs w:val="24"/>
              </w:rPr>
              <w:t>daugiatikslio</w:t>
            </w:r>
            <w:proofErr w:type="spellEnd"/>
            <w:r w:rsidRPr="006C4AF3">
              <w:rPr>
                <w:szCs w:val="24"/>
              </w:rPr>
              <w:t xml:space="preserve"> vienatūrio lengvojo automobilio</w:t>
            </w:r>
            <w:r w:rsidRPr="006C4AF3">
              <w:rPr>
                <w:spacing w:val="4"/>
                <w:szCs w:val="24"/>
              </w:rPr>
              <w:t xml:space="preserve"> nuomos kaina </w:t>
            </w:r>
            <w:r w:rsidRPr="006C4AF3">
              <w:rPr>
                <w:color w:val="4472C4"/>
                <w:kern w:val="2"/>
                <w:szCs w:val="24"/>
              </w:rPr>
              <w:t>(nurodyti sumą skaičiais)</w:t>
            </w:r>
            <w:r w:rsidRPr="006C4AF3">
              <w:rPr>
                <w:kern w:val="2"/>
                <w:szCs w:val="24"/>
              </w:rPr>
              <w:t xml:space="preserve"> </w:t>
            </w:r>
            <w:r w:rsidRPr="006C4AF3">
              <w:rPr>
                <w:spacing w:val="4"/>
                <w:szCs w:val="24"/>
              </w:rPr>
              <w:t xml:space="preserve">Eur su PVM, kur PVM sudaro </w:t>
            </w:r>
            <w:r w:rsidRPr="006C4AF3">
              <w:rPr>
                <w:color w:val="4472C4"/>
                <w:kern w:val="2"/>
                <w:szCs w:val="24"/>
              </w:rPr>
              <w:t>(nurodyti sumą skaičiais),</w:t>
            </w:r>
          </w:p>
          <w:p w14:paraId="1C74A4F9" w14:textId="7120D63F" w:rsidR="006C4AF3" w:rsidRPr="006C4AF3" w:rsidRDefault="006C4AF3" w:rsidP="006C4AF3">
            <w:pPr>
              <w:jc w:val="both"/>
              <w:rPr>
                <w:szCs w:val="24"/>
              </w:rPr>
            </w:pPr>
            <w:r w:rsidRPr="006C4AF3">
              <w:rPr>
                <w:szCs w:val="24"/>
              </w:rPr>
              <w:t xml:space="preserve">5.2.2.2. </w:t>
            </w:r>
            <w:r w:rsidRPr="006C4AF3">
              <w:rPr>
                <w:spacing w:val="4"/>
                <w:szCs w:val="24"/>
              </w:rPr>
              <w:t xml:space="preserve">Vieno mėnesio </w:t>
            </w:r>
            <w:r w:rsidRPr="006C4AF3">
              <w:rPr>
                <w:szCs w:val="24"/>
              </w:rPr>
              <w:t xml:space="preserve">2 vnt. vidutinio dydžio lengvųjų automobilių </w:t>
            </w:r>
            <w:r w:rsidRPr="006C4AF3">
              <w:rPr>
                <w:spacing w:val="4"/>
                <w:szCs w:val="24"/>
              </w:rPr>
              <w:t xml:space="preserve">nuomos kaina </w:t>
            </w:r>
            <w:r w:rsidRPr="006C4AF3">
              <w:rPr>
                <w:color w:val="4472C4"/>
                <w:kern w:val="2"/>
                <w:szCs w:val="24"/>
              </w:rPr>
              <w:t>(nurodyti sumą skaičiais)</w:t>
            </w:r>
            <w:r w:rsidRPr="006C4AF3">
              <w:rPr>
                <w:kern w:val="2"/>
                <w:szCs w:val="24"/>
              </w:rPr>
              <w:t xml:space="preserve"> </w:t>
            </w:r>
            <w:r w:rsidRPr="006C4AF3">
              <w:rPr>
                <w:spacing w:val="4"/>
                <w:szCs w:val="24"/>
              </w:rPr>
              <w:t xml:space="preserve">Eur su PVM, kur PVM sudaro </w:t>
            </w:r>
            <w:r w:rsidRPr="006C4AF3">
              <w:rPr>
                <w:color w:val="4472C4"/>
                <w:kern w:val="2"/>
                <w:szCs w:val="24"/>
              </w:rPr>
              <w:t>(nurodyti sumą skaičiais).</w:t>
            </w:r>
          </w:p>
          <w:p w14:paraId="0B462ACB" w14:textId="77777777" w:rsidR="006C4AF3" w:rsidRDefault="006C4AF3">
            <w:pPr>
              <w:rPr>
                <w:color w:val="000000"/>
                <w:kern w:val="2"/>
                <w:szCs w:val="24"/>
              </w:rPr>
            </w:pPr>
          </w:p>
          <w:p w14:paraId="6CE11E5B" w14:textId="0C85EE79" w:rsidR="006C4AF3" w:rsidRPr="006C4AF3" w:rsidRDefault="006C4AF3" w:rsidP="006C4AF3">
            <w:pPr>
              <w:jc w:val="both"/>
              <w:rPr>
                <w:szCs w:val="24"/>
              </w:rPr>
            </w:pPr>
            <w:r w:rsidRPr="006C4AF3">
              <w:rPr>
                <w:szCs w:val="24"/>
              </w:rPr>
              <w:t>Pradinę Sutarties vertę sudaro Tiekėjo Pasiūlyme nurodytas Prekių (Nuomos) mokestis trims automobiliams visam numatomam Prekių nuomos laikotarpiui.</w:t>
            </w:r>
          </w:p>
          <w:p w14:paraId="51FBE00C" w14:textId="77777777" w:rsidR="00C20115" w:rsidRDefault="00C20115">
            <w:pPr>
              <w:rPr>
                <w:sz w:val="22"/>
                <w:szCs w:val="22"/>
              </w:rPr>
            </w:pPr>
          </w:p>
          <w:p w14:paraId="5DC2FF3E" w14:textId="21A35441" w:rsidR="006C4AF3" w:rsidRPr="00C20115" w:rsidRDefault="00C20115">
            <w:pPr>
              <w:rPr>
                <w:color w:val="FF0000"/>
                <w:kern w:val="2"/>
                <w:szCs w:val="24"/>
              </w:rPr>
            </w:pPr>
            <w:r w:rsidRPr="00C20115">
              <w:rPr>
                <w:szCs w:val="24"/>
              </w:rPr>
              <w:t>Pirkėjas neįsipareigoja išpirkti maksimalaus Prekių nuomos termino - Pradinė Sutarties vertė gali mažėti priklausomai nuo Prekių nuomos laikotarpio.</w:t>
            </w:r>
          </w:p>
        </w:tc>
      </w:tr>
      <w:tr w:rsidR="005A5832" w14:paraId="1C19A028" w14:textId="77777777">
        <w:trPr>
          <w:trHeight w:val="300"/>
        </w:trPr>
        <w:tc>
          <w:tcPr>
            <w:tcW w:w="2704" w:type="dxa"/>
            <w:gridSpan w:val="2"/>
          </w:tcPr>
          <w:p w14:paraId="1A3B6652" w14:textId="76E06120" w:rsidR="005A5832" w:rsidRPr="00EA5E02"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00D41BAE" w14:textId="28290474" w:rsidR="005A5832" w:rsidRDefault="00A10867">
            <w:pPr>
              <w:rPr>
                <w:kern w:val="2"/>
                <w:szCs w:val="24"/>
              </w:rPr>
            </w:pPr>
            <w:r>
              <w:rPr>
                <w:kern w:val="2"/>
                <w:szCs w:val="24"/>
              </w:rPr>
              <w:t xml:space="preserve">Sutarties </w:t>
            </w:r>
            <w:r w:rsidR="006C4AF3" w:rsidRPr="006C4AF3">
              <w:rPr>
                <w:kern w:val="2"/>
                <w:szCs w:val="24"/>
              </w:rPr>
              <w:t>įkainiai</w:t>
            </w:r>
            <w:r w:rsidRPr="006C4AF3">
              <w:rPr>
                <w:kern w:val="2"/>
                <w:szCs w:val="24"/>
              </w:rPr>
              <w:t xml:space="preserve"> </w:t>
            </w:r>
            <w:r>
              <w:rPr>
                <w:kern w:val="2"/>
                <w:szCs w:val="24"/>
              </w:rPr>
              <w:t>bus perskaičiuojami:</w:t>
            </w:r>
          </w:p>
          <w:p w14:paraId="64368AD2" w14:textId="77777777" w:rsidR="005A5832" w:rsidRPr="006C4AF3" w:rsidRDefault="00A10867">
            <w:pPr>
              <w:rPr>
                <w:kern w:val="2"/>
                <w:szCs w:val="24"/>
              </w:rPr>
            </w:pPr>
            <w:r>
              <w:rPr>
                <w:kern w:val="2"/>
                <w:szCs w:val="24"/>
              </w:rPr>
              <w:t xml:space="preserve">5.3.1. </w:t>
            </w:r>
            <w:r w:rsidRPr="006C4AF3">
              <w:rPr>
                <w:kern w:val="2"/>
                <w:szCs w:val="24"/>
              </w:rPr>
              <w:t>dėl PVM tarifo pasikeitimo;</w:t>
            </w:r>
          </w:p>
          <w:p w14:paraId="3CDBD015" w14:textId="4B81C2BA" w:rsidR="006C4AF3" w:rsidRPr="006C4AF3" w:rsidRDefault="006C4AF3">
            <w:pPr>
              <w:rPr>
                <w:color w:val="FF0000"/>
                <w:kern w:val="2"/>
                <w:szCs w:val="24"/>
              </w:rPr>
            </w:pPr>
            <w:r w:rsidRPr="006C4AF3">
              <w:rPr>
                <w:kern w:val="2"/>
                <w:szCs w:val="24"/>
              </w:rPr>
              <w:t>5.3.2. dėl kainų lygio pokyčio.</w:t>
            </w:r>
          </w:p>
          <w:p w14:paraId="33BE06DA" w14:textId="3FA04CA8" w:rsidR="005A5832" w:rsidRDefault="005A5832">
            <w:pPr>
              <w:rPr>
                <w:color w:val="FF0000"/>
                <w:kern w:val="2"/>
              </w:rPr>
            </w:pPr>
          </w:p>
        </w:tc>
      </w:tr>
      <w:tr w:rsidR="005A5832" w14:paraId="44043A28" w14:textId="77777777">
        <w:trPr>
          <w:trHeight w:val="300"/>
        </w:trPr>
        <w:tc>
          <w:tcPr>
            <w:tcW w:w="2704" w:type="dxa"/>
            <w:gridSpan w:val="2"/>
          </w:tcPr>
          <w:p w14:paraId="1E21D289"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1296877F" w14:textId="77777777" w:rsidR="005A5832" w:rsidRDefault="00A10867">
            <w:pPr>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285D6B99" w14:textId="77777777" w:rsidR="005A5832" w:rsidRDefault="005A5832">
            <w:pPr>
              <w:rPr>
                <w:kern w:val="2"/>
                <w:szCs w:val="24"/>
              </w:rPr>
            </w:pPr>
          </w:p>
          <w:p w14:paraId="22F59FE8" w14:textId="77777777" w:rsidR="005A5832" w:rsidRDefault="00A10867">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5A5832" w14:paraId="5D8E4D4D" w14:textId="77777777">
        <w:trPr>
          <w:trHeight w:val="300"/>
        </w:trPr>
        <w:tc>
          <w:tcPr>
            <w:tcW w:w="2704" w:type="dxa"/>
            <w:gridSpan w:val="2"/>
          </w:tcPr>
          <w:p w14:paraId="7137F72E"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0B129A13" w14:textId="77777777" w:rsidR="005A5832" w:rsidRDefault="00A10867">
            <w:pPr>
              <w:rPr>
                <w:kern w:val="2"/>
                <w:szCs w:val="24"/>
              </w:rPr>
            </w:pPr>
            <w:r>
              <w:rPr>
                <w:kern w:val="2"/>
                <w:szCs w:val="24"/>
              </w:rPr>
              <w:t>Netaikoma</w:t>
            </w:r>
          </w:p>
          <w:p w14:paraId="096AB429" w14:textId="65DC8D5E" w:rsidR="005A5832" w:rsidRDefault="005A5832">
            <w:pPr>
              <w:rPr>
                <w:kern w:val="2"/>
              </w:rPr>
            </w:pPr>
          </w:p>
        </w:tc>
      </w:tr>
      <w:tr w:rsidR="005A5832" w14:paraId="06597448" w14:textId="77777777">
        <w:trPr>
          <w:trHeight w:val="300"/>
        </w:trPr>
        <w:tc>
          <w:tcPr>
            <w:tcW w:w="2704" w:type="dxa"/>
            <w:gridSpan w:val="2"/>
          </w:tcPr>
          <w:p w14:paraId="37387CF5" w14:textId="77777777" w:rsidR="005A5832" w:rsidRDefault="00A10867">
            <w:pPr>
              <w:rPr>
                <w:b/>
                <w:bCs/>
                <w:kern w:val="2"/>
                <w:szCs w:val="24"/>
              </w:rPr>
            </w:pPr>
            <w:r>
              <w:rPr>
                <w:b/>
                <w:bCs/>
                <w:kern w:val="2"/>
                <w:szCs w:val="24"/>
              </w:rPr>
              <w:lastRenderedPageBreak/>
              <w:t>5.3.3. Sutarties kainos / įkainių peržiūra dėl kainų lygio pokyčio</w:t>
            </w:r>
          </w:p>
          <w:p w14:paraId="68CA6F47" w14:textId="7811DD0A" w:rsidR="005A5832" w:rsidRPr="008C2505" w:rsidRDefault="005A5832">
            <w:pPr>
              <w:rPr>
                <w:b/>
                <w:bCs/>
                <w:kern w:val="2"/>
                <w:szCs w:val="24"/>
              </w:rPr>
            </w:pPr>
          </w:p>
        </w:tc>
        <w:tc>
          <w:tcPr>
            <w:tcW w:w="6831" w:type="dxa"/>
            <w:gridSpan w:val="2"/>
          </w:tcPr>
          <w:p w14:paraId="0AD0C670" w14:textId="01D5B8FA" w:rsidR="005A5832" w:rsidRPr="00703368" w:rsidRDefault="00E365DA">
            <w:pPr>
              <w:rPr>
                <w:color w:val="4472C4"/>
                <w:kern w:val="2"/>
                <w:szCs w:val="24"/>
              </w:rPr>
            </w:pPr>
            <w:r w:rsidRPr="00703368">
              <w:rPr>
                <w:szCs w:val="24"/>
                <w:lang w:eastAsia="lt-LT"/>
              </w:rPr>
              <w:t xml:space="preserve">Sutartyje nurodytų įkainių perskaičiavimas dėl kainų lygio kitimo gali būti atliekamas kartą per metus (pirmą kartą - praėjus ne mažiau kaip 12 mėnesių nuo galutinio Pasiūlymo pateikimo termino – </w:t>
            </w:r>
            <w:proofErr w:type="spellStart"/>
            <w:r w:rsidRPr="008C2505">
              <w:rPr>
                <w:szCs w:val="24"/>
                <w:highlight w:val="yellow"/>
                <w:lang w:eastAsia="lt-LT"/>
              </w:rPr>
              <w:t>xxxx</w:t>
            </w:r>
            <w:proofErr w:type="spellEnd"/>
            <w:r w:rsidRPr="008C2505">
              <w:rPr>
                <w:szCs w:val="24"/>
                <w:highlight w:val="yellow"/>
                <w:lang w:eastAsia="lt-LT"/>
              </w:rPr>
              <w:t>-xx-xx) t</w:t>
            </w:r>
            <w:r w:rsidRPr="00703368">
              <w:rPr>
                <w:szCs w:val="24"/>
                <w:lang w:eastAsia="lt-LT"/>
              </w:rPr>
              <w:t xml:space="preserve">aikant </w:t>
            </w:r>
            <w:r w:rsidR="008C2505">
              <w:rPr>
                <w:szCs w:val="24"/>
                <w:lang w:eastAsia="lt-LT"/>
              </w:rPr>
              <w:t xml:space="preserve">Valstybės duomenų agentūros </w:t>
            </w:r>
            <w:r w:rsidRPr="00703368">
              <w:rPr>
                <w:szCs w:val="24"/>
                <w:lang w:eastAsia="lt-LT"/>
              </w:rPr>
              <w:t xml:space="preserve"> </w:t>
            </w:r>
            <w:r w:rsidR="008C2505">
              <w:rPr>
                <w:szCs w:val="24"/>
                <w:lang w:eastAsia="lt-LT"/>
              </w:rPr>
              <w:t xml:space="preserve">Oficialiosios statistikos portale </w:t>
            </w:r>
            <w:r w:rsidRPr="00703368">
              <w:rPr>
                <w:szCs w:val="24"/>
                <w:lang w:eastAsia="lt-LT"/>
              </w:rPr>
              <w:t xml:space="preserve"> </w:t>
            </w:r>
            <w:hyperlink r:id="rId12" w:history="1">
              <w:r w:rsidR="008C2505" w:rsidRPr="004A7838">
                <w:rPr>
                  <w:rStyle w:val="Hyperlink"/>
                  <w:szCs w:val="24"/>
                  <w:lang w:eastAsia="lt-LT"/>
                </w:rPr>
                <w:t>https://osp.stat.gov.lt/</w:t>
              </w:r>
            </w:hyperlink>
            <w:r w:rsidR="008C2505">
              <w:rPr>
                <w:szCs w:val="24"/>
                <w:lang w:eastAsia="lt-LT"/>
              </w:rPr>
              <w:t xml:space="preserve"> </w:t>
            </w:r>
            <w:r w:rsidR="008C2505">
              <w:rPr>
                <w:b/>
                <w:bCs/>
                <w:szCs w:val="24"/>
                <w:lang w:eastAsia="lt-LT"/>
              </w:rPr>
              <w:t xml:space="preserve">Rodiklių duomenų bazėje – Kainų indeksai, pokyčiai ir kainos - </w:t>
            </w:r>
            <w:r w:rsidR="008C2505" w:rsidRPr="008C2505">
              <w:rPr>
                <w:b/>
                <w:bCs/>
                <w:szCs w:val="24"/>
                <w:lang w:eastAsia="lt-LT"/>
              </w:rPr>
              <w:t>Gamintojų parduotos pramonės produkcijos kainų pokyčiai</w:t>
            </w:r>
            <w:r w:rsidRPr="00703368">
              <w:rPr>
                <w:szCs w:val="24"/>
                <w:lang w:eastAsia="lt-LT"/>
              </w:rPr>
              <w:t xml:space="preserve">“ paskelbtą </w:t>
            </w:r>
            <w:r w:rsidR="008C2505">
              <w:rPr>
                <w:szCs w:val="24"/>
                <w:lang w:eastAsia="lt-LT"/>
              </w:rPr>
              <w:t xml:space="preserve">mėnesinį </w:t>
            </w:r>
            <w:r w:rsidRPr="00703368">
              <w:rPr>
                <w:szCs w:val="24"/>
                <w:lang w:eastAsia="lt-LT"/>
              </w:rPr>
              <w:t xml:space="preserve"> „</w:t>
            </w:r>
            <w:r w:rsidR="008C2505" w:rsidRPr="008C2505">
              <w:rPr>
                <w:szCs w:val="24"/>
                <w:lang w:eastAsia="lt-LT"/>
              </w:rPr>
              <w:t>C29 Variklinių transporto priemonių, priekabų ir puspriekabių gamyba</w:t>
            </w:r>
            <w:r w:rsidRPr="00703368">
              <w:rPr>
                <w:szCs w:val="24"/>
                <w:lang w:eastAsia="lt-LT"/>
              </w:rPr>
              <w:t>“ kainų indeksą, jeigu kainų pokytis lyginant einamųjų metų paskutinio paskelbto mėnesio kainas su praėjusių metų  atitinkamo mėnesio kainomis pakito daugiau kaip 5 procentais. Kainų pakeitimas įforminamas papildomu susitarimu, pasirašomu abiejų Šalių. Perskaičiavimas atliekamas Sutartyje nurodytus įkainius dauginant iš perskaičiavimo koeficiento (A). Perskaičiavimo koeficientas (A) apskaičiuojamas einamųjų metų paskutinio paskelbto mėnesio „07 transportas“ kainų indeksą (B) dalijant iš praėjusių metų atitinkamo mėnesio „</w:t>
            </w:r>
            <w:r w:rsidR="008C2505" w:rsidRPr="008C2505">
              <w:rPr>
                <w:szCs w:val="24"/>
                <w:lang w:eastAsia="lt-LT"/>
              </w:rPr>
              <w:t>C29 Variklinių transporto priemonių, priekabų ir puspriekabių gamyba</w:t>
            </w:r>
            <w:r w:rsidRPr="00703368">
              <w:rPr>
                <w:szCs w:val="24"/>
                <w:lang w:eastAsia="lt-LT"/>
              </w:rPr>
              <w:t>“ kainų indekso (C): A= (B/C).</w:t>
            </w:r>
          </w:p>
        </w:tc>
      </w:tr>
      <w:tr w:rsidR="005A5832" w14:paraId="5B4D0978" w14:textId="77777777">
        <w:trPr>
          <w:trHeight w:val="300"/>
        </w:trPr>
        <w:tc>
          <w:tcPr>
            <w:tcW w:w="2704" w:type="dxa"/>
            <w:gridSpan w:val="2"/>
          </w:tcPr>
          <w:p w14:paraId="30CEAD79" w14:textId="77777777" w:rsidR="005A5832" w:rsidRDefault="00A10867">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03E1C118" w14:textId="77777777" w:rsidR="005A5832" w:rsidRDefault="00A10867">
            <w:pPr>
              <w:rPr>
                <w:kern w:val="2"/>
                <w:szCs w:val="24"/>
              </w:rPr>
            </w:pPr>
            <w:r>
              <w:rPr>
                <w:kern w:val="2"/>
                <w:szCs w:val="24"/>
              </w:rPr>
              <w:t>Netaikoma</w:t>
            </w:r>
          </w:p>
          <w:p w14:paraId="06B969CC" w14:textId="77777777" w:rsidR="005A5832" w:rsidRDefault="005A5832">
            <w:pPr>
              <w:rPr>
                <w:kern w:val="2"/>
                <w:szCs w:val="24"/>
              </w:rPr>
            </w:pPr>
          </w:p>
          <w:p w14:paraId="7893DB32" w14:textId="6059C7EF" w:rsidR="005A5832" w:rsidRDefault="005A5832">
            <w:pPr>
              <w:rPr>
                <w:kern w:val="2"/>
                <w:szCs w:val="24"/>
              </w:rPr>
            </w:pPr>
          </w:p>
        </w:tc>
      </w:tr>
      <w:tr w:rsidR="005A5832" w14:paraId="56777FC9" w14:textId="77777777">
        <w:trPr>
          <w:trHeight w:val="300"/>
        </w:trPr>
        <w:tc>
          <w:tcPr>
            <w:tcW w:w="2704" w:type="dxa"/>
            <w:gridSpan w:val="2"/>
          </w:tcPr>
          <w:p w14:paraId="3571279F"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5109CF3C" w14:textId="77777777" w:rsidR="005A5832" w:rsidRDefault="00A10867">
            <w:pPr>
              <w:rPr>
                <w:kern w:val="2"/>
                <w:szCs w:val="24"/>
              </w:rPr>
            </w:pPr>
            <w:r>
              <w:rPr>
                <w:kern w:val="2"/>
                <w:szCs w:val="24"/>
              </w:rPr>
              <w:t>Netaikoma</w:t>
            </w:r>
          </w:p>
          <w:p w14:paraId="00600DC9" w14:textId="77777777" w:rsidR="005A5832" w:rsidRDefault="005A5832">
            <w:pPr>
              <w:rPr>
                <w:kern w:val="2"/>
                <w:szCs w:val="24"/>
              </w:rPr>
            </w:pPr>
          </w:p>
          <w:p w14:paraId="3F419D44" w14:textId="77777777" w:rsidR="005A5832" w:rsidRDefault="005A5832">
            <w:pPr>
              <w:rPr>
                <w:color w:val="FF0000"/>
                <w:kern w:val="2"/>
                <w:szCs w:val="24"/>
              </w:rPr>
            </w:pPr>
          </w:p>
          <w:p w14:paraId="5FBC50E0" w14:textId="2AE204C7" w:rsidR="005A5832" w:rsidRDefault="005A5832">
            <w:pPr>
              <w:rPr>
                <w:kern w:val="2"/>
                <w:szCs w:val="24"/>
              </w:rPr>
            </w:pPr>
          </w:p>
        </w:tc>
      </w:tr>
      <w:tr w:rsidR="005A5832" w14:paraId="1DFF763B" w14:textId="77777777">
        <w:trPr>
          <w:trHeight w:val="300"/>
        </w:trPr>
        <w:tc>
          <w:tcPr>
            <w:tcW w:w="2704" w:type="dxa"/>
            <w:gridSpan w:val="2"/>
          </w:tcPr>
          <w:p w14:paraId="416E16C3"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07D661AF" w14:textId="7D01E5C9" w:rsidR="00E365DA" w:rsidRPr="008C2505" w:rsidRDefault="00E365DA" w:rsidP="00E365DA">
            <w:pPr>
              <w:jc w:val="both"/>
              <w:rPr>
                <w:kern w:val="2"/>
                <w:szCs w:val="24"/>
              </w:rPr>
            </w:pPr>
            <w:r w:rsidRPr="008C2505">
              <w:rPr>
                <w:szCs w:val="24"/>
              </w:rPr>
              <w:t>Už Tiekėjo perduotų valdyti ir naudoti Prekių nuomą Pirkėj</w:t>
            </w:r>
            <w:r w:rsidRPr="008C2505">
              <w:rPr>
                <w:noProof/>
                <w:szCs w:val="24"/>
              </w:rPr>
              <w:t xml:space="preserve">as įsipareigoja mokėti mėnesinį Prekių nuomos mokestį, apskaičiuojamą remiantis Pasiūlymu bei Technine specifikacija pagal nurodytus įkainius, </w:t>
            </w:r>
            <w:r w:rsidRPr="008C2505">
              <w:rPr>
                <w:szCs w:val="24"/>
              </w:rPr>
              <w:t>per 30 (trisdešimt) kalendorinių dienų nuo tinkamai išrašytos ir Pirkėjo patvirtintos PVM sąskaitos faktūros pateikimo Pirkėjui dienos. Visi atsiskaitymai atliekami mokėjimo pavedimu eurais.</w:t>
            </w:r>
          </w:p>
          <w:p w14:paraId="466E39C9" w14:textId="77FB998D" w:rsidR="00E365DA" w:rsidRPr="008C2505" w:rsidRDefault="00E365DA" w:rsidP="00E365DA">
            <w:pPr>
              <w:jc w:val="both"/>
              <w:rPr>
                <w:kern w:val="2"/>
                <w:szCs w:val="24"/>
              </w:rPr>
            </w:pPr>
            <w:r w:rsidRPr="008C2505">
              <w:rPr>
                <w:szCs w:val="24"/>
              </w:rPr>
              <w:t xml:space="preserve">Prekių nuomos mokestis pradedamas skaičiuoti tik pasirašius Prekių priėmimo - perdavimo aktą. </w:t>
            </w:r>
            <w:r w:rsidRPr="008C2505">
              <w:rPr>
                <w:rFonts w:eastAsia="Calibri"/>
                <w:spacing w:val="-2"/>
                <w:szCs w:val="24"/>
              </w:rPr>
              <w:t>Jei Prekės Pirkėjui perduodamas ne nuo mėnesio pradžios, atitinkamo mėnesio Prekių nuomos mokestis apskaičiuojamas pagal Prekių nuomos įkainį proporcingai dienų, kai Pirkėjas faktiškai valdė Prekę (-</w:t>
            </w:r>
            <w:proofErr w:type="spellStart"/>
            <w:r w:rsidRPr="008C2505">
              <w:rPr>
                <w:rFonts w:eastAsia="Calibri"/>
                <w:spacing w:val="-2"/>
                <w:szCs w:val="24"/>
              </w:rPr>
              <w:t>es</w:t>
            </w:r>
            <w:proofErr w:type="spellEnd"/>
            <w:r w:rsidRPr="008C2505">
              <w:rPr>
                <w:rFonts w:eastAsia="Calibri"/>
                <w:spacing w:val="-2"/>
                <w:szCs w:val="24"/>
              </w:rPr>
              <w:t>), skaičiui. Ši Prekės nuomos mokesčio apskaičiavimo tvarka taip pat taikoma tais atvejais, kai Pirkėjas valdo Prekę (-</w:t>
            </w:r>
            <w:proofErr w:type="spellStart"/>
            <w:r w:rsidRPr="008C2505">
              <w:rPr>
                <w:rFonts w:eastAsia="Calibri"/>
                <w:spacing w:val="-2"/>
                <w:szCs w:val="24"/>
              </w:rPr>
              <w:t>es</w:t>
            </w:r>
            <w:proofErr w:type="spellEnd"/>
            <w:r w:rsidRPr="008C2505">
              <w:rPr>
                <w:rFonts w:eastAsia="Calibri"/>
                <w:spacing w:val="-2"/>
                <w:szCs w:val="24"/>
              </w:rPr>
              <w:t>) ne visą mėnesį bet kuriuo Sutarties vykdymo metu.</w:t>
            </w:r>
          </w:p>
          <w:p w14:paraId="5D1F8A09" w14:textId="0DABB6BE" w:rsidR="005A5832" w:rsidRPr="008C2505" w:rsidRDefault="00E365DA" w:rsidP="00E365DA">
            <w:pPr>
              <w:rPr>
                <w:color w:val="000000"/>
                <w:kern w:val="2"/>
                <w:szCs w:val="24"/>
                <w:shd w:val="clear" w:color="auto" w:fill="FFFFFF"/>
              </w:rPr>
            </w:pPr>
            <w:r w:rsidRPr="008C2505">
              <w:rPr>
                <w:kern w:val="2"/>
                <w:szCs w:val="24"/>
              </w:rPr>
              <w:lastRenderedPageBreak/>
              <w:t>Elektroninės sąskaitos faktūros pateikiamos, priimamos ir apdorojamos naudojant „Sąskaitų administravimo bendrąją informacinę sistemą“ (toliau – SABIS).</w:t>
            </w:r>
          </w:p>
        </w:tc>
      </w:tr>
      <w:tr w:rsidR="005A5832" w14:paraId="44D73415" w14:textId="77777777">
        <w:trPr>
          <w:trHeight w:val="300"/>
        </w:trPr>
        <w:tc>
          <w:tcPr>
            <w:tcW w:w="2704" w:type="dxa"/>
            <w:gridSpan w:val="2"/>
          </w:tcPr>
          <w:p w14:paraId="6C676BAE" w14:textId="77777777" w:rsidR="005A5832" w:rsidRDefault="00A10867">
            <w:pPr>
              <w:rPr>
                <w:b/>
                <w:bCs/>
                <w:kern w:val="2"/>
                <w:szCs w:val="24"/>
              </w:rPr>
            </w:pPr>
            <w:r>
              <w:rPr>
                <w:b/>
                <w:bCs/>
                <w:kern w:val="2"/>
                <w:szCs w:val="24"/>
              </w:rPr>
              <w:lastRenderedPageBreak/>
              <w:t>5.6. Avansas</w:t>
            </w:r>
          </w:p>
        </w:tc>
        <w:tc>
          <w:tcPr>
            <w:tcW w:w="6831" w:type="dxa"/>
            <w:gridSpan w:val="2"/>
          </w:tcPr>
          <w:p w14:paraId="569ADF88" w14:textId="77777777" w:rsidR="005A5832" w:rsidRDefault="00A10867">
            <w:pPr>
              <w:rPr>
                <w:kern w:val="2"/>
                <w:szCs w:val="24"/>
              </w:rPr>
            </w:pPr>
            <w:r>
              <w:rPr>
                <w:kern w:val="2"/>
                <w:szCs w:val="24"/>
              </w:rPr>
              <w:t>Netaikoma</w:t>
            </w:r>
          </w:p>
          <w:p w14:paraId="1B952C75" w14:textId="4251933D" w:rsidR="005A5832" w:rsidRDefault="005A5832">
            <w:pPr>
              <w:spacing w:line="259" w:lineRule="auto"/>
              <w:rPr>
                <w:color w:val="000000"/>
                <w:kern w:val="2"/>
                <w:szCs w:val="24"/>
                <w:shd w:val="clear" w:color="auto" w:fill="FFFFFF"/>
              </w:rPr>
            </w:pPr>
          </w:p>
        </w:tc>
      </w:tr>
      <w:tr w:rsidR="005A5832" w14:paraId="390513CB" w14:textId="77777777">
        <w:trPr>
          <w:trHeight w:val="300"/>
        </w:trPr>
        <w:tc>
          <w:tcPr>
            <w:tcW w:w="2704" w:type="dxa"/>
            <w:gridSpan w:val="2"/>
          </w:tcPr>
          <w:p w14:paraId="0EF5F095" w14:textId="77777777" w:rsidR="005A5832" w:rsidRDefault="00A10867">
            <w:pPr>
              <w:rPr>
                <w:b/>
                <w:bCs/>
                <w:kern w:val="2"/>
                <w:szCs w:val="24"/>
              </w:rPr>
            </w:pPr>
            <w:r>
              <w:rPr>
                <w:b/>
                <w:bCs/>
                <w:kern w:val="2"/>
                <w:szCs w:val="24"/>
              </w:rPr>
              <w:t>5.7. Avanso užtikrinimas</w:t>
            </w:r>
          </w:p>
        </w:tc>
        <w:tc>
          <w:tcPr>
            <w:tcW w:w="6831" w:type="dxa"/>
            <w:gridSpan w:val="2"/>
          </w:tcPr>
          <w:p w14:paraId="0C1B4DA3" w14:textId="77777777" w:rsidR="005A5832" w:rsidRDefault="00A10867">
            <w:pPr>
              <w:rPr>
                <w:kern w:val="2"/>
                <w:szCs w:val="24"/>
              </w:rPr>
            </w:pPr>
            <w:r>
              <w:rPr>
                <w:kern w:val="2"/>
                <w:szCs w:val="24"/>
              </w:rPr>
              <w:t>Netaikoma</w:t>
            </w:r>
          </w:p>
          <w:p w14:paraId="5B2F19FE" w14:textId="4E8A5A49" w:rsidR="005A5832" w:rsidRDefault="00A10867">
            <w:pPr>
              <w:rPr>
                <w:kern w:val="2"/>
                <w:szCs w:val="24"/>
              </w:rPr>
            </w:pPr>
            <w:r>
              <w:rPr>
                <w:color w:val="000000"/>
                <w:kern w:val="2"/>
                <w:szCs w:val="24"/>
                <w:shd w:val="clear" w:color="auto" w:fill="FFFFFF"/>
              </w:rPr>
              <w:t xml:space="preserve"> </w:t>
            </w:r>
          </w:p>
        </w:tc>
      </w:tr>
      <w:tr w:rsidR="005A5832" w14:paraId="16A66D78" w14:textId="77777777">
        <w:trPr>
          <w:trHeight w:val="300"/>
        </w:trPr>
        <w:tc>
          <w:tcPr>
            <w:tcW w:w="9535" w:type="dxa"/>
            <w:gridSpan w:val="4"/>
          </w:tcPr>
          <w:p w14:paraId="12D52984" w14:textId="77777777" w:rsidR="005A5832" w:rsidRDefault="00A10867">
            <w:pPr>
              <w:jc w:val="center"/>
              <w:rPr>
                <w:b/>
                <w:bCs/>
                <w:kern w:val="2"/>
                <w:szCs w:val="24"/>
              </w:rPr>
            </w:pPr>
            <w:r>
              <w:rPr>
                <w:b/>
                <w:bCs/>
                <w:kern w:val="2"/>
                <w:szCs w:val="24"/>
              </w:rPr>
              <w:t>6. PREKIŲ KOKYBĖ IR GARANTINIAI ĮSIPAREIGOJIMAI</w:t>
            </w:r>
          </w:p>
        </w:tc>
      </w:tr>
      <w:tr w:rsidR="005A5832" w14:paraId="6D983174" w14:textId="77777777">
        <w:trPr>
          <w:trHeight w:val="300"/>
        </w:trPr>
        <w:tc>
          <w:tcPr>
            <w:tcW w:w="2704" w:type="dxa"/>
            <w:gridSpan w:val="2"/>
          </w:tcPr>
          <w:p w14:paraId="09C25722" w14:textId="77777777" w:rsidR="005A5832" w:rsidRDefault="00A10867">
            <w:pPr>
              <w:rPr>
                <w:b/>
                <w:bCs/>
                <w:kern w:val="2"/>
                <w:szCs w:val="24"/>
              </w:rPr>
            </w:pPr>
            <w:r>
              <w:rPr>
                <w:b/>
                <w:bCs/>
                <w:kern w:val="2"/>
                <w:szCs w:val="24"/>
              </w:rPr>
              <w:t>6.1. Garantinis terminas</w:t>
            </w:r>
          </w:p>
        </w:tc>
        <w:tc>
          <w:tcPr>
            <w:tcW w:w="6831" w:type="dxa"/>
            <w:gridSpan w:val="2"/>
          </w:tcPr>
          <w:p w14:paraId="7F957236" w14:textId="76AAE859" w:rsidR="005A5832" w:rsidRDefault="00E365DA">
            <w:pPr>
              <w:rPr>
                <w:kern w:val="2"/>
                <w:szCs w:val="24"/>
              </w:rPr>
            </w:pPr>
            <w:r>
              <w:rPr>
                <w:kern w:val="2"/>
                <w:szCs w:val="24"/>
              </w:rPr>
              <w:t>Prekėms taikomas garantinis terminas nustatytas Techninėje specifikacijoje</w:t>
            </w:r>
          </w:p>
          <w:p w14:paraId="563941A5" w14:textId="16002E9C" w:rsidR="005A5832" w:rsidRDefault="005A5832">
            <w:pPr>
              <w:rPr>
                <w:kern w:val="2"/>
                <w:szCs w:val="24"/>
              </w:rPr>
            </w:pPr>
          </w:p>
        </w:tc>
      </w:tr>
      <w:tr w:rsidR="005A5832" w14:paraId="7DD6C03C" w14:textId="77777777">
        <w:trPr>
          <w:trHeight w:val="300"/>
        </w:trPr>
        <w:tc>
          <w:tcPr>
            <w:tcW w:w="2704" w:type="dxa"/>
            <w:gridSpan w:val="2"/>
          </w:tcPr>
          <w:p w14:paraId="02AE192B" w14:textId="77777777" w:rsidR="005A5832" w:rsidRDefault="00A10867">
            <w:pPr>
              <w:rPr>
                <w:b/>
                <w:bCs/>
                <w:kern w:val="2"/>
                <w:szCs w:val="24"/>
              </w:rPr>
            </w:pPr>
            <w:r>
              <w:rPr>
                <w:b/>
                <w:bCs/>
                <w:kern w:val="2"/>
                <w:szCs w:val="24"/>
              </w:rPr>
              <w:t>6.2. Garantinė priežiūra</w:t>
            </w:r>
          </w:p>
        </w:tc>
        <w:tc>
          <w:tcPr>
            <w:tcW w:w="6831" w:type="dxa"/>
            <w:gridSpan w:val="2"/>
          </w:tcPr>
          <w:p w14:paraId="709E2CFA" w14:textId="6CDC6FBA" w:rsidR="005A5832" w:rsidRDefault="00E365DA">
            <w:pPr>
              <w:rPr>
                <w:color w:val="4472C4"/>
                <w:kern w:val="2"/>
                <w:szCs w:val="24"/>
              </w:rPr>
            </w:pPr>
            <w:r>
              <w:rPr>
                <w:kern w:val="2"/>
                <w:szCs w:val="24"/>
              </w:rPr>
              <w:t>Prekėms taikoma garantinė priežiūra ir reikalavimai nustatyti Techninėje specifikacijoje</w:t>
            </w:r>
          </w:p>
          <w:p w14:paraId="7F305FC3" w14:textId="2008C3DB" w:rsidR="005A5832" w:rsidRDefault="005A5832">
            <w:pPr>
              <w:rPr>
                <w:kern w:val="2"/>
                <w:szCs w:val="24"/>
              </w:rPr>
            </w:pPr>
          </w:p>
        </w:tc>
      </w:tr>
      <w:tr w:rsidR="005A5832" w14:paraId="4EE15A55" w14:textId="77777777">
        <w:trPr>
          <w:trHeight w:val="300"/>
        </w:trPr>
        <w:tc>
          <w:tcPr>
            <w:tcW w:w="9535" w:type="dxa"/>
            <w:gridSpan w:val="4"/>
          </w:tcPr>
          <w:p w14:paraId="3299BC80" w14:textId="77777777" w:rsidR="005A5832" w:rsidRDefault="00A10867">
            <w:pPr>
              <w:jc w:val="center"/>
              <w:rPr>
                <w:b/>
                <w:bCs/>
                <w:kern w:val="2"/>
                <w:szCs w:val="24"/>
              </w:rPr>
            </w:pPr>
            <w:r>
              <w:rPr>
                <w:b/>
                <w:bCs/>
                <w:kern w:val="2"/>
                <w:szCs w:val="24"/>
              </w:rPr>
              <w:t>7. SUTARTIES VYKDYMUI PASITELKIAMI SUBTIEKĖJAI</w:t>
            </w:r>
          </w:p>
        </w:tc>
      </w:tr>
      <w:tr w:rsidR="005A5832" w14:paraId="6AD8FB63" w14:textId="77777777">
        <w:trPr>
          <w:trHeight w:val="300"/>
        </w:trPr>
        <w:tc>
          <w:tcPr>
            <w:tcW w:w="2704" w:type="dxa"/>
            <w:gridSpan w:val="2"/>
          </w:tcPr>
          <w:p w14:paraId="365354EF"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35EE1770" w14:textId="77777777" w:rsidR="005A5832" w:rsidRDefault="00A10867">
            <w:pPr>
              <w:rPr>
                <w:kern w:val="2"/>
                <w:szCs w:val="24"/>
              </w:rPr>
            </w:pPr>
            <w:r>
              <w:rPr>
                <w:kern w:val="2"/>
                <w:szCs w:val="24"/>
              </w:rPr>
              <w:t>Sutarties vykdymui subtiekėjai ir (ar) specialistai nepasitelkiami.</w:t>
            </w:r>
          </w:p>
          <w:p w14:paraId="0A05E986" w14:textId="77777777" w:rsidR="005A5832" w:rsidRDefault="005A5832">
            <w:pPr>
              <w:rPr>
                <w:kern w:val="2"/>
                <w:szCs w:val="24"/>
              </w:rPr>
            </w:pPr>
          </w:p>
          <w:p w14:paraId="1FDC783F" w14:textId="77777777" w:rsidR="005A5832" w:rsidRDefault="00A10867">
            <w:pPr>
              <w:rPr>
                <w:color w:val="FF0000"/>
                <w:kern w:val="2"/>
                <w:szCs w:val="24"/>
              </w:rPr>
            </w:pPr>
            <w:r>
              <w:rPr>
                <w:color w:val="FF0000"/>
                <w:kern w:val="2"/>
                <w:szCs w:val="24"/>
              </w:rPr>
              <w:t>arba</w:t>
            </w:r>
          </w:p>
          <w:p w14:paraId="67FDD610" w14:textId="77777777" w:rsidR="005A5832" w:rsidRDefault="005A5832">
            <w:pPr>
              <w:rPr>
                <w:kern w:val="2"/>
                <w:szCs w:val="24"/>
              </w:rPr>
            </w:pPr>
          </w:p>
          <w:p w14:paraId="100A011A" w14:textId="77777777" w:rsidR="005A5832" w:rsidRDefault="00A10867">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A5832" w14:paraId="70E51143" w14:textId="77777777">
        <w:trPr>
          <w:trHeight w:val="300"/>
        </w:trPr>
        <w:tc>
          <w:tcPr>
            <w:tcW w:w="9535" w:type="dxa"/>
            <w:gridSpan w:val="4"/>
          </w:tcPr>
          <w:p w14:paraId="213106F8" w14:textId="77777777" w:rsidR="005A5832" w:rsidRDefault="00A10867">
            <w:pPr>
              <w:jc w:val="center"/>
              <w:rPr>
                <w:b/>
                <w:bCs/>
                <w:kern w:val="2"/>
                <w:szCs w:val="24"/>
              </w:rPr>
            </w:pPr>
            <w:r>
              <w:rPr>
                <w:b/>
                <w:bCs/>
                <w:kern w:val="2"/>
                <w:szCs w:val="24"/>
              </w:rPr>
              <w:t>8. PRIEVOLIŲ PAGAL SUTARTĮ ĮVYKDYMO UŽTIKRINIMAS</w:t>
            </w:r>
          </w:p>
        </w:tc>
      </w:tr>
      <w:tr w:rsidR="005A5832" w14:paraId="4FC00A5A" w14:textId="77777777">
        <w:trPr>
          <w:trHeight w:val="300"/>
        </w:trPr>
        <w:tc>
          <w:tcPr>
            <w:tcW w:w="2704" w:type="dxa"/>
            <w:gridSpan w:val="2"/>
          </w:tcPr>
          <w:p w14:paraId="1ED427E2"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4C0ADC59" w14:textId="0B4E7058" w:rsidR="005A5832" w:rsidRDefault="00A10867">
            <w:pPr>
              <w:rPr>
                <w:kern w:val="2"/>
                <w:szCs w:val="24"/>
              </w:rPr>
            </w:pPr>
            <w:r>
              <w:rPr>
                <w:kern w:val="2"/>
                <w:szCs w:val="24"/>
              </w:rPr>
              <w:t>Prievolių pagal Sutartį įvykdymas užtikrinamas:</w:t>
            </w:r>
          </w:p>
          <w:p w14:paraId="57B4149A" w14:textId="77777777" w:rsidR="005A5832" w:rsidRDefault="00A10867">
            <w:pPr>
              <w:rPr>
                <w:kern w:val="2"/>
                <w:szCs w:val="24"/>
              </w:rPr>
            </w:pPr>
            <w:r>
              <w:rPr>
                <w:kern w:val="2"/>
                <w:szCs w:val="24"/>
              </w:rPr>
              <w:t>Netesybomis (delspinigiais, bauda);</w:t>
            </w:r>
          </w:p>
          <w:p w14:paraId="3DDC83FB" w14:textId="274DC123" w:rsidR="005A5832" w:rsidRDefault="005A5832">
            <w:pPr>
              <w:rPr>
                <w:kern w:val="2"/>
                <w:szCs w:val="24"/>
              </w:rPr>
            </w:pPr>
          </w:p>
        </w:tc>
      </w:tr>
      <w:tr w:rsidR="005A5832" w14:paraId="440514AB" w14:textId="77777777">
        <w:trPr>
          <w:trHeight w:val="300"/>
        </w:trPr>
        <w:tc>
          <w:tcPr>
            <w:tcW w:w="2704" w:type="dxa"/>
            <w:gridSpan w:val="2"/>
          </w:tcPr>
          <w:p w14:paraId="1559F431"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36F9B8F1" w14:textId="77777777" w:rsidR="005A5832" w:rsidRDefault="00A10867">
            <w:pPr>
              <w:rPr>
                <w:kern w:val="2"/>
                <w:szCs w:val="24"/>
              </w:rPr>
            </w:pPr>
            <w:r>
              <w:rPr>
                <w:kern w:val="2"/>
                <w:szCs w:val="24"/>
              </w:rPr>
              <w:t>Netaikoma</w:t>
            </w:r>
          </w:p>
          <w:p w14:paraId="2538D7C9" w14:textId="77777777" w:rsidR="005A5832" w:rsidRDefault="005A5832">
            <w:pPr>
              <w:rPr>
                <w:kern w:val="2"/>
                <w:szCs w:val="24"/>
              </w:rPr>
            </w:pPr>
          </w:p>
          <w:p w14:paraId="031E7F44" w14:textId="6CF732EE" w:rsidR="005A5832" w:rsidRDefault="005A5832">
            <w:pPr>
              <w:rPr>
                <w:kern w:val="2"/>
                <w:szCs w:val="24"/>
              </w:rPr>
            </w:pPr>
          </w:p>
        </w:tc>
      </w:tr>
      <w:tr w:rsidR="00680377" w14:paraId="5B61FC04" w14:textId="77777777">
        <w:trPr>
          <w:trHeight w:val="300"/>
        </w:trPr>
        <w:tc>
          <w:tcPr>
            <w:tcW w:w="2704" w:type="dxa"/>
            <w:gridSpan w:val="2"/>
          </w:tcPr>
          <w:p w14:paraId="71762025" w14:textId="76696B20" w:rsidR="00680377" w:rsidRPr="00680377" w:rsidRDefault="00680377">
            <w:pPr>
              <w:rPr>
                <w:b/>
                <w:bCs/>
                <w:kern w:val="2"/>
                <w:szCs w:val="24"/>
                <w:lang w:val="en-US"/>
              </w:rPr>
            </w:pPr>
            <w:r>
              <w:rPr>
                <w:b/>
                <w:bCs/>
                <w:kern w:val="2"/>
                <w:szCs w:val="24"/>
                <w:lang w:val="en-US"/>
              </w:rPr>
              <w:t xml:space="preserve">8.3. </w:t>
            </w:r>
            <w:r w:rsidRPr="00680377">
              <w:rPr>
                <w:b/>
                <w:bCs/>
                <w:kern w:val="2"/>
                <w:szCs w:val="24"/>
              </w:rPr>
              <w:t>Tiekėjo privalomi</w:t>
            </w:r>
            <w:r>
              <w:rPr>
                <w:b/>
                <w:bCs/>
                <w:kern w:val="2"/>
                <w:szCs w:val="24"/>
                <w:lang w:val="en-US"/>
              </w:rPr>
              <w:t xml:space="preserve"> </w:t>
            </w:r>
            <w:r w:rsidRPr="00680377">
              <w:rPr>
                <w:b/>
                <w:bCs/>
                <w:kern w:val="2"/>
                <w:szCs w:val="24"/>
              </w:rPr>
              <w:t>draudimai:</w:t>
            </w:r>
          </w:p>
        </w:tc>
        <w:tc>
          <w:tcPr>
            <w:tcW w:w="6831" w:type="dxa"/>
            <w:gridSpan w:val="2"/>
          </w:tcPr>
          <w:p w14:paraId="5E3B3EEA" w14:textId="4F291262" w:rsidR="00680377" w:rsidRPr="00680377" w:rsidRDefault="001A4284" w:rsidP="001A4284">
            <w:pPr>
              <w:pStyle w:val="ListParagraph"/>
              <w:ind w:left="0"/>
              <w:rPr>
                <w:szCs w:val="24"/>
                <w:lang w:val="lt-LT"/>
              </w:rPr>
            </w:pPr>
            <w:r>
              <w:rPr>
                <w:szCs w:val="24"/>
                <w:lang w:val="lt-LT"/>
              </w:rPr>
              <w:t>Netaikoma</w:t>
            </w:r>
          </w:p>
          <w:p w14:paraId="5BBC219A" w14:textId="77777777" w:rsidR="00680377" w:rsidRDefault="00680377">
            <w:pPr>
              <w:rPr>
                <w:kern w:val="2"/>
                <w:szCs w:val="24"/>
              </w:rPr>
            </w:pPr>
          </w:p>
        </w:tc>
      </w:tr>
      <w:tr w:rsidR="005A5832" w14:paraId="3EE8B150" w14:textId="77777777">
        <w:trPr>
          <w:trHeight w:val="300"/>
        </w:trPr>
        <w:tc>
          <w:tcPr>
            <w:tcW w:w="9535" w:type="dxa"/>
            <w:gridSpan w:val="4"/>
          </w:tcPr>
          <w:p w14:paraId="11F6AA1C"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7476CD9F" w14:textId="77777777">
        <w:trPr>
          <w:trHeight w:val="300"/>
        </w:trPr>
        <w:tc>
          <w:tcPr>
            <w:tcW w:w="2704" w:type="dxa"/>
            <w:gridSpan w:val="2"/>
          </w:tcPr>
          <w:p w14:paraId="7FE72C4A"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46137B87" w14:textId="6A1A78B0" w:rsidR="005A5832" w:rsidRPr="001A4284" w:rsidRDefault="00A10867" w:rsidP="001A4284">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w:t>
            </w:r>
            <w:r w:rsidRPr="00496EBA">
              <w:rPr>
                <w:kern w:val="2"/>
                <w:szCs w:val="24"/>
              </w:rPr>
              <w:t>terminą, Tiekėjas nuo kitos nei nustatytas terminas dienos skaičiuoja Pirkėjui 0,02 (dvi šimtosios) procento dydžio delspinigius nuo neapmokėtos sumos be PVM už kiekvieną vėlavimo dieną. </w:t>
            </w:r>
          </w:p>
        </w:tc>
      </w:tr>
      <w:tr w:rsidR="005A5832" w14:paraId="30B33F12" w14:textId="77777777">
        <w:trPr>
          <w:trHeight w:val="300"/>
        </w:trPr>
        <w:tc>
          <w:tcPr>
            <w:tcW w:w="2704" w:type="dxa"/>
            <w:gridSpan w:val="2"/>
          </w:tcPr>
          <w:p w14:paraId="0CBB35F7" w14:textId="77777777" w:rsidR="005A5832" w:rsidRDefault="00A10867">
            <w:pPr>
              <w:rPr>
                <w:b/>
                <w:bCs/>
                <w:kern w:val="2"/>
                <w:szCs w:val="24"/>
              </w:rPr>
            </w:pPr>
            <w:r>
              <w:rPr>
                <w:b/>
                <w:bCs/>
                <w:kern w:val="2"/>
                <w:szCs w:val="24"/>
              </w:rPr>
              <w:t>9.2. Tiekėjui taikomos netesybos</w:t>
            </w:r>
          </w:p>
        </w:tc>
        <w:tc>
          <w:tcPr>
            <w:tcW w:w="6831" w:type="dxa"/>
            <w:gridSpan w:val="2"/>
          </w:tcPr>
          <w:p w14:paraId="1D8E5960" w14:textId="239224C5" w:rsidR="005A5832" w:rsidRDefault="00A10867">
            <w:pPr>
              <w:rPr>
                <w:color w:val="000000"/>
                <w:kern w:val="2"/>
                <w:szCs w:val="24"/>
              </w:rPr>
            </w:pPr>
            <w:r>
              <w:rPr>
                <w:color w:val="000000"/>
                <w:kern w:val="2"/>
                <w:szCs w:val="24"/>
              </w:rPr>
              <w:t>9</w:t>
            </w:r>
            <w:r w:rsidRPr="008C2505">
              <w:rPr>
                <w:color w:val="000000"/>
                <w:kern w:val="2"/>
                <w:szCs w:val="24"/>
              </w:rPr>
              <w:t xml:space="preserve">.2.1. </w:t>
            </w:r>
            <w:r>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Pr="00496EBA">
              <w:rPr>
                <w:kern w:val="2"/>
                <w:szCs w:val="24"/>
              </w:rPr>
              <w:t xml:space="preserve">0,02 (dvi šimtosios) procento  dydžio delspinigius už kiekvieną uždelstą dieną </w:t>
            </w:r>
            <w:r>
              <w:rPr>
                <w:color w:val="000000"/>
                <w:kern w:val="2"/>
                <w:szCs w:val="24"/>
              </w:rPr>
              <w:t>nuo laiku neperduotų Prekių ar Prekių, turinčių trūkumų, kainos be PVM. </w:t>
            </w:r>
          </w:p>
          <w:p w14:paraId="31F51E24" w14:textId="77777777" w:rsidR="005A5832" w:rsidRDefault="00A10867">
            <w:pPr>
              <w:rPr>
                <w:color w:val="000000"/>
                <w:kern w:val="2"/>
                <w:szCs w:val="24"/>
              </w:rPr>
            </w:pPr>
            <w:r>
              <w:rPr>
                <w:color w:val="000000"/>
                <w:kern w:val="2"/>
                <w:szCs w:val="24"/>
              </w:rPr>
              <w:lastRenderedPageBreak/>
              <w:t>9.2.2.</w:t>
            </w:r>
            <w:r w:rsidRPr="008C2505">
              <w:rPr>
                <w:color w:val="000000"/>
                <w:kern w:val="2"/>
                <w:szCs w:val="24"/>
              </w:rPr>
              <w:t xml:space="preserve"> </w:t>
            </w:r>
            <w:r>
              <w:rPr>
                <w:color w:val="000000"/>
                <w:kern w:val="2"/>
                <w:szCs w:val="24"/>
              </w:rPr>
              <w:t xml:space="preserve">Tiekėjas privalo sumokėti Pirkėjui netesybas per </w:t>
            </w:r>
            <w:r w:rsidR="001A4284">
              <w:rPr>
                <w:color w:val="000000"/>
                <w:kern w:val="2"/>
                <w:szCs w:val="24"/>
              </w:rPr>
              <w:t>1</w:t>
            </w:r>
            <w:r w:rsidR="00496EBA" w:rsidRPr="008C2505">
              <w:rPr>
                <w:color w:val="000000"/>
                <w:kern w:val="2"/>
                <w:szCs w:val="24"/>
              </w:rPr>
              <w:t xml:space="preserve">5 </w:t>
            </w:r>
            <w:r w:rsidRPr="00496EBA">
              <w:rPr>
                <w:kern w:val="2"/>
                <w:szCs w:val="24"/>
              </w:rPr>
              <w:t>(</w:t>
            </w:r>
            <w:r w:rsidR="00496EBA" w:rsidRPr="00496EBA">
              <w:rPr>
                <w:kern w:val="2"/>
                <w:szCs w:val="24"/>
              </w:rPr>
              <w:t>penki</w:t>
            </w:r>
            <w:r w:rsidR="001A4284">
              <w:rPr>
                <w:kern w:val="2"/>
                <w:szCs w:val="24"/>
              </w:rPr>
              <w:t>olika</w:t>
            </w:r>
            <w:r w:rsidRPr="00496EBA">
              <w:rPr>
                <w:kern w:val="2"/>
                <w:szCs w:val="24"/>
              </w:rPr>
              <w:t xml:space="preserve">) </w:t>
            </w:r>
            <w:r w:rsidR="00496EBA">
              <w:rPr>
                <w:color w:val="000000"/>
                <w:kern w:val="2"/>
                <w:szCs w:val="24"/>
              </w:rPr>
              <w:t xml:space="preserve">darbo </w:t>
            </w:r>
            <w:r>
              <w:rPr>
                <w:color w:val="000000"/>
                <w:kern w:val="2"/>
                <w:szCs w:val="24"/>
              </w:rPr>
              <w:t xml:space="preserve">dienų nuo Pirkėjo pareikalavimo. </w:t>
            </w:r>
          </w:p>
          <w:p w14:paraId="7907862C" w14:textId="3CEA4E85" w:rsidR="001A4284" w:rsidRPr="001A4284" w:rsidRDefault="001A4284">
            <w:pPr>
              <w:rPr>
                <w:kern w:val="2"/>
                <w:szCs w:val="24"/>
              </w:rPr>
            </w:pPr>
            <w:r w:rsidRPr="001A4284">
              <w:rPr>
                <w:kern w:val="2"/>
                <w:szCs w:val="24"/>
              </w:rPr>
              <w:t xml:space="preserve">9.2.3. </w:t>
            </w:r>
            <w:r w:rsidRPr="001A4284">
              <w:rPr>
                <w:color w:val="000000"/>
                <w:kern w:val="2"/>
                <w:szCs w:val="24"/>
              </w:rPr>
              <w:t>Delspinigius Pirkėjas gali išskaičiuoti iš Tiekėjui mokėtinos sumos.</w:t>
            </w:r>
          </w:p>
        </w:tc>
      </w:tr>
      <w:tr w:rsidR="005A5832" w14:paraId="6C7F8BB5" w14:textId="77777777">
        <w:trPr>
          <w:trHeight w:val="300"/>
        </w:trPr>
        <w:tc>
          <w:tcPr>
            <w:tcW w:w="2704" w:type="dxa"/>
            <w:gridSpan w:val="2"/>
          </w:tcPr>
          <w:p w14:paraId="67875D65" w14:textId="77777777" w:rsidR="005A5832" w:rsidRDefault="00A10867">
            <w:pPr>
              <w:rPr>
                <w:b/>
                <w:bCs/>
                <w:kern w:val="2"/>
                <w:szCs w:val="24"/>
              </w:rPr>
            </w:pPr>
            <w:r>
              <w:rPr>
                <w:b/>
                <w:bCs/>
                <w:kern w:val="2"/>
                <w:szCs w:val="24"/>
              </w:rPr>
              <w:lastRenderedPageBreak/>
              <w:t>9.3. Tiekėjui / Pirkėjui taikoma bauda nutraukus Sutartį dėl esminio Sutarties pažeidimo</w:t>
            </w:r>
          </w:p>
        </w:tc>
        <w:tc>
          <w:tcPr>
            <w:tcW w:w="6831" w:type="dxa"/>
            <w:gridSpan w:val="2"/>
          </w:tcPr>
          <w:p w14:paraId="4F16CCF3" w14:textId="686CF0F8" w:rsidR="005A5832" w:rsidRDefault="00A10867">
            <w:pPr>
              <w:rPr>
                <w:kern w:val="2"/>
                <w:szCs w:val="24"/>
              </w:rPr>
            </w:pPr>
            <w:r>
              <w:rPr>
                <w:kern w:val="2"/>
                <w:szCs w:val="24"/>
              </w:rPr>
              <w:t xml:space="preserve">Nutraukus Sutartį dėl esminio Sutarties pažeidimo, nustatyto Sutarties Specialiosiose sąlygose, mokama </w:t>
            </w:r>
            <w:r w:rsidR="00496EBA" w:rsidRPr="008C2505">
              <w:rPr>
                <w:kern w:val="2"/>
                <w:szCs w:val="24"/>
              </w:rPr>
              <w:t xml:space="preserve">20 </w:t>
            </w:r>
            <w:r w:rsidRPr="00496EBA">
              <w:rPr>
                <w:kern w:val="2"/>
                <w:szCs w:val="24"/>
              </w:rPr>
              <w:t>(</w:t>
            </w:r>
            <w:r w:rsidR="00496EBA" w:rsidRPr="00496EBA">
              <w:rPr>
                <w:kern w:val="2"/>
                <w:szCs w:val="24"/>
              </w:rPr>
              <w:t>dvidešimt</w:t>
            </w:r>
            <w:r w:rsidRPr="00496EBA">
              <w:rPr>
                <w:kern w:val="2"/>
                <w:szCs w:val="24"/>
              </w:rPr>
              <w:t xml:space="preserve">) </w:t>
            </w:r>
            <w:r>
              <w:rPr>
                <w:kern w:val="2"/>
                <w:szCs w:val="24"/>
              </w:rPr>
              <w:t xml:space="preserve">procentų dydžio bauda nuo Pradinės Sutarties vertės be PVM, nurodytos Specialiųjų sąlygų 5.2 punkte. </w:t>
            </w:r>
          </w:p>
          <w:p w14:paraId="187F7386" w14:textId="36654A6A" w:rsidR="005A5832" w:rsidRDefault="005A5832">
            <w:pPr>
              <w:rPr>
                <w:kern w:val="2"/>
                <w:szCs w:val="24"/>
              </w:rPr>
            </w:pPr>
          </w:p>
        </w:tc>
      </w:tr>
      <w:tr w:rsidR="005A5832" w14:paraId="564B5C28" w14:textId="77777777">
        <w:trPr>
          <w:trHeight w:val="300"/>
        </w:trPr>
        <w:tc>
          <w:tcPr>
            <w:tcW w:w="2704" w:type="dxa"/>
            <w:gridSpan w:val="2"/>
          </w:tcPr>
          <w:p w14:paraId="741F8926" w14:textId="77777777" w:rsidR="005A5832" w:rsidRDefault="00A1086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0F2D7354" w14:textId="4C065DA7" w:rsidR="005A5832" w:rsidRPr="00496EBA" w:rsidRDefault="00703368">
            <w:pPr>
              <w:rPr>
                <w:kern w:val="2"/>
                <w:szCs w:val="24"/>
              </w:rPr>
            </w:pPr>
            <w:proofErr w:type="spellStart"/>
            <w:r>
              <w:rPr>
                <w:kern w:val="2"/>
                <w:szCs w:val="24"/>
                <w:lang w:val="en-US"/>
              </w:rPr>
              <w:t>Netaikoma</w:t>
            </w:r>
            <w:proofErr w:type="spellEnd"/>
          </w:p>
          <w:p w14:paraId="5DAE2119" w14:textId="77777777" w:rsidR="005A5832" w:rsidRDefault="005A5832">
            <w:pPr>
              <w:rPr>
                <w:color w:val="4472C4"/>
                <w:kern w:val="2"/>
                <w:szCs w:val="24"/>
              </w:rPr>
            </w:pPr>
          </w:p>
          <w:p w14:paraId="26B058CC" w14:textId="77777777" w:rsidR="005A5832" w:rsidRDefault="005A5832" w:rsidP="00496EBA">
            <w:pPr>
              <w:rPr>
                <w:kern w:val="2"/>
                <w:szCs w:val="24"/>
              </w:rPr>
            </w:pPr>
          </w:p>
        </w:tc>
      </w:tr>
      <w:tr w:rsidR="005A5832" w14:paraId="135FBF19" w14:textId="77777777">
        <w:trPr>
          <w:trHeight w:val="300"/>
        </w:trPr>
        <w:tc>
          <w:tcPr>
            <w:tcW w:w="2704" w:type="dxa"/>
            <w:gridSpan w:val="2"/>
          </w:tcPr>
          <w:p w14:paraId="241B4067"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2"/>
          </w:tcPr>
          <w:p w14:paraId="572CC2B3" w14:textId="77777777" w:rsidR="005A5832" w:rsidRDefault="005A5832">
            <w:pPr>
              <w:rPr>
                <w:color w:val="4471C4"/>
                <w:kern w:val="2"/>
                <w:szCs w:val="24"/>
              </w:rPr>
            </w:pPr>
          </w:p>
          <w:p w14:paraId="181EDD15" w14:textId="387BDD3C" w:rsidR="005A5832" w:rsidRDefault="00703368">
            <w:pPr>
              <w:rPr>
                <w:color w:val="4472C4"/>
                <w:kern w:val="2"/>
                <w:szCs w:val="24"/>
              </w:rPr>
            </w:pPr>
            <w:proofErr w:type="spellStart"/>
            <w:r>
              <w:rPr>
                <w:kern w:val="2"/>
                <w:szCs w:val="24"/>
                <w:lang w:val="en-US"/>
              </w:rPr>
              <w:t>Netaikoma</w:t>
            </w:r>
            <w:proofErr w:type="spellEnd"/>
          </w:p>
          <w:p w14:paraId="73142134" w14:textId="77777777" w:rsidR="005A5832" w:rsidRDefault="005A5832">
            <w:pPr>
              <w:rPr>
                <w:kern w:val="2"/>
                <w:szCs w:val="24"/>
              </w:rPr>
            </w:pPr>
          </w:p>
          <w:p w14:paraId="08E9FB70" w14:textId="43168C20" w:rsidR="005A5832" w:rsidRDefault="005A5832">
            <w:pPr>
              <w:rPr>
                <w:color w:val="4472C4"/>
                <w:kern w:val="2"/>
                <w:szCs w:val="24"/>
              </w:rPr>
            </w:pPr>
          </w:p>
        </w:tc>
      </w:tr>
      <w:tr w:rsidR="005A5832" w14:paraId="410DF044" w14:textId="77777777">
        <w:trPr>
          <w:trHeight w:val="300"/>
        </w:trPr>
        <w:tc>
          <w:tcPr>
            <w:tcW w:w="2704" w:type="dxa"/>
            <w:gridSpan w:val="2"/>
          </w:tcPr>
          <w:p w14:paraId="5B32D987"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48CFF9C4" w14:textId="77777777" w:rsidR="005A5832" w:rsidRDefault="00A10867">
            <w:pPr>
              <w:rPr>
                <w:kern w:val="2"/>
                <w:szCs w:val="24"/>
              </w:rPr>
            </w:pPr>
            <w:r>
              <w:rPr>
                <w:kern w:val="2"/>
                <w:szCs w:val="24"/>
              </w:rPr>
              <w:t>Netaikoma</w:t>
            </w:r>
          </w:p>
          <w:p w14:paraId="6DADB95B" w14:textId="77777777" w:rsidR="005A5832" w:rsidRDefault="005A5832">
            <w:pPr>
              <w:rPr>
                <w:color w:val="4472C4"/>
                <w:kern w:val="2"/>
                <w:szCs w:val="24"/>
              </w:rPr>
            </w:pPr>
          </w:p>
          <w:p w14:paraId="322B454A" w14:textId="5388D5C0" w:rsidR="005A5832" w:rsidRDefault="005A5832">
            <w:pPr>
              <w:rPr>
                <w:color w:val="4472C4"/>
                <w:kern w:val="2"/>
                <w:szCs w:val="24"/>
              </w:rPr>
            </w:pPr>
          </w:p>
        </w:tc>
      </w:tr>
      <w:tr w:rsidR="005A5832" w14:paraId="2EDA0580" w14:textId="77777777">
        <w:trPr>
          <w:trHeight w:val="300"/>
        </w:trPr>
        <w:tc>
          <w:tcPr>
            <w:tcW w:w="2704" w:type="dxa"/>
            <w:gridSpan w:val="2"/>
          </w:tcPr>
          <w:p w14:paraId="4EC72603" w14:textId="77777777" w:rsidR="005A5832" w:rsidRDefault="00A10867">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6831" w:type="dxa"/>
            <w:gridSpan w:val="2"/>
          </w:tcPr>
          <w:p w14:paraId="490A1B9A" w14:textId="25AAC8EE" w:rsidR="00496EBA" w:rsidRDefault="00A10867" w:rsidP="00496EBA">
            <w:pPr>
              <w:rPr>
                <w:color w:val="4472C4"/>
                <w:kern w:val="2"/>
                <w:szCs w:val="24"/>
              </w:rPr>
            </w:pPr>
            <w:r>
              <w:rPr>
                <w:kern w:val="2"/>
                <w:szCs w:val="24"/>
              </w:rPr>
              <w:t xml:space="preserve">Netaikoma </w:t>
            </w:r>
          </w:p>
          <w:p w14:paraId="32D19F53" w14:textId="437CF965" w:rsidR="005A5832" w:rsidRDefault="005A5832">
            <w:pPr>
              <w:rPr>
                <w:color w:val="4472C4"/>
                <w:kern w:val="2"/>
                <w:szCs w:val="24"/>
              </w:rPr>
            </w:pPr>
          </w:p>
        </w:tc>
      </w:tr>
      <w:tr w:rsidR="005A5832" w14:paraId="5D59CB2B" w14:textId="77777777">
        <w:trPr>
          <w:trHeight w:val="300"/>
        </w:trPr>
        <w:tc>
          <w:tcPr>
            <w:tcW w:w="2704" w:type="dxa"/>
            <w:gridSpan w:val="2"/>
          </w:tcPr>
          <w:p w14:paraId="7D11CAE0" w14:textId="77777777" w:rsidR="005A5832" w:rsidRPr="008C2505" w:rsidRDefault="00A10867">
            <w:pPr>
              <w:rPr>
                <w:b/>
                <w:bCs/>
                <w:kern w:val="2"/>
                <w:szCs w:val="24"/>
              </w:rPr>
            </w:pPr>
            <w:r w:rsidRPr="008C2505">
              <w:rPr>
                <w:b/>
                <w:bCs/>
                <w:kern w:val="2"/>
                <w:szCs w:val="24"/>
              </w:rPr>
              <w:t xml:space="preserve">9.8. </w:t>
            </w:r>
            <w:r>
              <w:rPr>
                <w:b/>
                <w:bCs/>
                <w:kern w:val="2"/>
                <w:szCs w:val="24"/>
              </w:rPr>
              <w:t>Tiekėjui taikomos netesybos dėl Sutarties įvykdymo užtikrinimo nepratęsimo</w:t>
            </w:r>
          </w:p>
        </w:tc>
        <w:tc>
          <w:tcPr>
            <w:tcW w:w="6831" w:type="dxa"/>
            <w:gridSpan w:val="2"/>
          </w:tcPr>
          <w:p w14:paraId="2EA0E93D" w14:textId="77777777" w:rsidR="005A5832" w:rsidRDefault="00A10867">
            <w:pPr>
              <w:rPr>
                <w:kern w:val="2"/>
                <w:szCs w:val="24"/>
              </w:rPr>
            </w:pPr>
            <w:r>
              <w:rPr>
                <w:kern w:val="2"/>
                <w:szCs w:val="24"/>
              </w:rPr>
              <w:t>Netaikoma</w:t>
            </w:r>
          </w:p>
          <w:p w14:paraId="6E20985B" w14:textId="77777777" w:rsidR="005A5832" w:rsidRDefault="005A5832">
            <w:pPr>
              <w:rPr>
                <w:color w:val="4472C4"/>
                <w:kern w:val="2"/>
                <w:szCs w:val="24"/>
              </w:rPr>
            </w:pPr>
          </w:p>
          <w:p w14:paraId="00D3EDE3" w14:textId="23EB2316" w:rsidR="005A5832" w:rsidRDefault="005A5832">
            <w:pPr>
              <w:rPr>
                <w:color w:val="4472C4"/>
                <w:kern w:val="2"/>
                <w:szCs w:val="24"/>
              </w:rPr>
            </w:pPr>
          </w:p>
        </w:tc>
      </w:tr>
      <w:tr w:rsidR="005A5832" w14:paraId="5A9144E8" w14:textId="77777777">
        <w:trPr>
          <w:trHeight w:val="300"/>
        </w:trPr>
        <w:tc>
          <w:tcPr>
            <w:tcW w:w="2704" w:type="dxa"/>
            <w:gridSpan w:val="2"/>
          </w:tcPr>
          <w:p w14:paraId="58D4292E" w14:textId="77777777" w:rsidR="005A5832" w:rsidRDefault="00A10867">
            <w:pPr>
              <w:rPr>
                <w:b/>
                <w:bCs/>
                <w:kern w:val="2"/>
                <w:szCs w:val="24"/>
                <w:lang w:val="en-US"/>
              </w:rPr>
            </w:pPr>
            <w:r>
              <w:rPr>
                <w:b/>
                <w:bCs/>
                <w:kern w:val="2"/>
                <w:szCs w:val="24"/>
                <w:lang w:val="en-US"/>
              </w:rPr>
              <w:t xml:space="preserve">9.9. </w:t>
            </w:r>
            <w:r>
              <w:rPr>
                <w:b/>
                <w:bCs/>
                <w:kern w:val="2"/>
                <w:szCs w:val="24"/>
              </w:rPr>
              <w:t>Kitos netesybos</w:t>
            </w:r>
          </w:p>
        </w:tc>
        <w:tc>
          <w:tcPr>
            <w:tcW w:w="6831" w:type="dxa"/>
            <w:gridSpan w:val="2"/>
          </w:tcPr>
          <w:p w14:paraId="5E3CB8FA" w14:textId="053E7D50" w:rsidR="005A5832" w:rsidRPr="00496EBA" w:rsidRDefault="00703368">
            <w:pPr>
              <w:rPr>
                <w:kern w:val="2"/>
                <w:szCs w:val="24"/>
              </w:rPr>
            </w:pPr>
            <w:r>
              <w:rPr>
                <w:kern w:val="2"/>
                <w:szCs w:val="24"/>
              </w:rPr>
              <w:t>Netaikoma</w:t>
            </w:r>
          </w:p>
        </w:tc>
      </w:tr>
      <w:tr w:rsidR="005A5832" w14:paraId="259B2F59" w14:textId="77777777">
        <w:trPr>
          <w:trHeight w:val="300"/>
        </w:trPr>
        <w:tc>
          <w:tcPr>
            <w:tcW w:w="9535" w:type="dxa"/>
            <w:gridSpan w:val="4"/>
          </w:tcPr>
          <w:p w14:paraId="120D5C50" w14:textId="77777777" w:rsidR="005A5832" w:rsidRDefault="00A10867">
            <w:pPr>
              <w:jc w:val="center"/>
              <w:rPr>
                <w:b/>
                <w:bCs/>
                <w:kern w:val="2"/>
                <w:szCs w:val="24"/>
              </w:rPr>
            </w:pPr>
            <w:r>
              <w:rPr>
                <w:b/>
                <w:bCs/>
                <w:kern w:val="2"/>
                <w:szCs w:val="24"/>
              </w:rPr>
              <w:t>10. SUTARTIES GALIOJIMAS IR KEITIMAS</w:t>
            </w:r>
          </w:p>
        </w:tc>
      </w:tr>
      <w:tr w:rsidR="005A5832" w14:paraId="4F6C640F" w14:textId="77777777">
        <w:trPr>
          <w:trHeight w:val="300"/>
        </w:trPr>
        <w:tc>
          <w:tcPr>
            <w:tcW w:w="2704" w:type="dxa"/>
            <w:gridSpan w:val="2"/>
          </w:tcPr>
          <w:p w14:paraId="4D742B58" w14:textId="77777777" w:rsidR="005A5832" w:rsidRDefault="00A10867">
            <w:pPr>
              <w:rPr>
                <w:b/>
                <w:bCs/>
                <w:kern w:val="2"/>
                <w:szCs w:val="24"/>
              </w:rPr>
            </w:pPr>
            <w:r>
              <w:rPr>
                <w:b/>
                <w:bCs/>
                <w:kern w:val="2"/>
                <w:szCs w:val="24"/>
              </w:rPr>
              <w:lastRenderedPageBreak/>
              <w:t>10.1. Sutarties sudarymas ir įsigaliojimas</w:t>
            </w:r>
          </w:p>
        </w:tc>
        <w:tc>
          <w:tcPr>
            <w:tcW w:w="6831" w:type="dxa"/>
            <w:gridSpan w:val="2"/>
          </w:tcPr>
          <w:p w14:paraId="02FD323B" w14:textId="77777777" w:rsidR="005A5832" w:rsidRPr="00C20115" w:rsidRDefault="00A10867">
            <w:pPr>
              <w:rPr>
                <w:kern w:val="2"/>
                <w:szCs w:val="24"/>
              </w:rPr>
            </w:pPr>
            <w:r w:rsidRPr="00C20115">
              <w:rPr>
                <w:kern w:val="2"/>
                <w:szCs w:val="24"/>
              </w:rPr>
              <w:t>Ši Sutartis laikoma sudaryta ir įsigalioja nuo Sutarties pasirašymo dienos (antrosios Šalies pasirašymo dieną).</w:t>
            </w:r>
          </w:p>
          <w:p w14:paraId="467CA241" w14:textId="74AF9CF9" w:rsidR="005A5832" w:rsidRPr="00C20115" w:rsidRDefault="00C20115">
            <w:pPr>
              <w:rPr>
                <w:color w:val="4472C4"/>
                <w:kern w:val="2"/>
                <w:szCs w:val="24"/>
              </w:rPr>
            </w:pPr>
            <w:r w:rsidRPr="00C20115">
              <w:rPr>
                <w:kern w:val="2"/>
                <w:szCs w:val="24"/>
              </w:rPr>
              <w:t xml:space="preserve">Sutartis galioja iki visiško prievolių įvykdymo, bet jos terminas negali būti ilgesnis kaip </w:t>
            </w:r>
            <w:r w:rsidR="00703368" w:rsidRPr="00C20115">
              <w:rPr>
                <w:kern w:val="2"/>
                <w:szCs w:val="24"/>
              </w:rPr>
              <w:t>25</w:t>
            </w:r>
            <w:r w:rsidR="00676BC8" w:rsidRPr="00C20115">
              <w:rPr>
                <w:kern w:val="2"/>
                <w:szCs w:val="24"/>
              </w:rPr>
              <w:t xml:space="preserve"> (</w:t>
            </w:r>
            <w:r w:rsidR="00703368" w:rsidRPr="00C20115">
              <w:rPr>
                <w:kern w:val="2"/>
                <w:szCs w:val="24"/>
              </w:rPr>
              <w:t>dvidešimt penki</w:t>
            </w:r>
            <w:r w:rsidR="00676BC8" w:rsidRPr="00C20115">
              <w:rPr>
                <w:kern w:val="2"/>
                <w:szCs w:val="24"/>
              </w:rPr>
              <w:t>) mėnesiai</w:t>
            </w:r>
            <w:r w:rsidR="00A10867" w:rsidRPr="00C20115">
              <w:rPr>
                <w:kern w:val="2"/>
                <w:szCs w:val="24"/>
              </w:rPr>
              <w:t>.</w:t>
            </w:r>
          </w:p>
          <w:p w14:paraId="792D06D7" w14:textId="2CCB0044" w:rsidR="005A5832" w:rsidRDefault="005A5832">
            <w:pPr>
              <w:rPr>
                <w:color w:val="4472C4"/>
                <w:kern w:val="2"/>
                <w:szCs w:val="24"/>
              </w:rPr>
            </w:pPr>
          </w:p>
        </w:tc>
      </w:tr>
      <w:tr w:rsidR="005A5832" w14:paraId="3AC5F97E" w14:textId="77777777">
        <w:trPr>
          <w:trHeight w:val="300"/>
        </w:trPr>
        <w:tc>
          <w:tcPr>
            <w:tcW w:w="2704" w:type="dxa"/>
            <w:gridSpan w:val="2"/>
          </w:tcPr>
          <w:p w14:paraId="0C477A54" w14:textId="77777777" w:rsidR="005A5832" w:rsidRDefault="00A10867">
            <w:pPr>
              <w:rPr>
                <w:b/>
                <w:bCs/>
                <w:kern w:val="2"/>
                <w:szCs w:val="24"/>
              </w:rPr>
            </w:pPr>
            <w:r>
              <w:rPr>
                <w:b/>
                <w:bCs/>
                <w:kern w:val="2"/>
                <w:szCs w:val="24"/>
              </w:rPr>
              <w:t>10.2. Sutarties galiojimo termino pratęsimas</w:t>
            </w:r>
          </w:p>
        </w:tc>
        <w:tc>
          <w:tcPr>
            <w:tcW w:w="6831" w:type="dxa"/>
            <w:gridSpan w:val="2"/>
          </w:tcPr>
          <w:p w14:paraId="2D2CAB0E" w14:textId="77777777" w:rsidR="005A5832" w:rsidRDefault="00A10867">
            <w:pPr>
              <w:rPr>
                <w:kern w:val="2"/>
                <w:szCs w:val="24"/>
              </w:rPr>
            </w:pPr>
            <w:r>
              <w:rPr>
                <w:kern w:val="2"/>
                <w:szCs w:val="24"/>
              </w:rPr>
              <w:t>Netaikoma</w:t>
            </w:r>
          </w:p>
          <w:p w14:paraId="25AAF6F4" w14:textId="77777777" w:rsidR="005A5832" w:rsidRDefault="005A5832">
            <w:pPr>
              <w:rPr>
                <w:kern w:val="2"/>
                <w:szCs w:val="24"/>
              </w:rPr>
            </w:pPr>
          </w:p>
          <w:p w14:paraId="24CF2B89" w14:textId="02D6072D" w:rsidR="005A5832" w:rsidRDefault="005A5832">
            <w:pPr>
              <w:rPr>
                <w:kern w:val="2"/>
                <w:szCs w:val="24"/>
              </w:rPr>
            </w:pPr>
          </w:p>
        </w:tc>
      </w:tr>
      <w:tr w:rsidR="005A5832" w14:paraId="3E00E7BF" w14:textId="77777777">
        <w:trPr>
          <w:trHeight w:val="300"/>
        </w:trPr>
        <w:tc>
          <w:tcPr>
            <w:tcW w:w="9535" w:type="dxa"/>
            <w:gridSpan w:val="4"/>
          </w:tcPr>
          <w:p w14:paraId="58011EA1" w14:textId="77777777" w:rsidR="005A5832" w:rsidRDefault="00A10867">
            <w:pPr>
              <w:jc w:val="center"/>
              <w:rPr>
                <w:b/>
                <w:bCs/>
                <w:kern w:val="2"/>
                <w:szCs w:val="24"/>
              </w:rPr>
            </w:pPr>
            <w:r>
              <w:rPr>
                <w:b/>
                <w:bCs/>
                <w:kern w:val="2"/>
                <w:szCs w:val="24"/>
              </w:rPr>
              <w:t>11. SUTARTIES NUTRAUKIMAS</w:t>
            </w:r>
          </w:p>
        </w:tc>
      </w:tr>
      <w:tr w:rsidR="005A5832" w14:paraId="6E59D0C1" w14:textId="77777777">
        <w:trPr>
          <w:trHeight w:val="300"/>
        </w:trPr>
        <w:tc>
          <w:tcPr>
            <w:tcW w:w="2532" w:type="dxa"/>
          </w:tcPr>
          <w:p w14:paraId="43C75B62" w14:textId="77777777" w:rsidR="005A5832" w:rsidRDefault="00A10867">
            <w:pPr>
              <w:rPr>
                <w:b/>
                <w:bCs/>
                <w:kern w:val="2"/>
                <w:szCs w:val="24"/>
              </w:rPr>
            </w:pPr>
            <w:r>
              <w:rPr>
                <w:b/>
                <w:bCs/>
                <w:kern w:val="2"/>
                <w:szCs w:val="24"/>
              </w:rPr>
              <w:t>11.1. Sutarties nutraukimo pagrindai</w:t>
            </w:r>
          </w:p>
        </w:tc>
        <w:tc>
          <w:tcPr>
            <w:tcW w:w="7003" w:type="dxa"/>
            <w:gridSpan w:val="3"/>
          </w:tcPr>
          <w:p w14:paraId="5209A600" w14:textId="77777777" w:rsidR="005A5832" w:rsidRDefault="00A10867">
            <w:pPr>
              <w:rPr>
                <w:kern w:val="2"/>
                <w:szCs w:val="24"/>
              </w:rPr>
            </w:pPr>
            <w:r>
              <w:rPr>
                <w:kern w:val="2"/>
                <w:szCs w:val="24"/>
              </w:rPr>
              <w:t>Sutartis gali būti nutraukiama rašytiniu Šalių susitarimu arba vienašališkai, Bendrosiose sąlygose nustatyta tvarka.</w:t>
            </w:r>
          </w:p>
          <w:p w14:paraId="3EFF973D" w14:textId="67DDEDFC" w:rsidR="005A5832" w:rsidRDefault="005A5832">
            <w:pPr>
              <w:rPr>
                <w:color w:val="4472C4"/>
                <w:kern w:val="2"/>
                <w:szCs w:val="24"/>
              </w:rPr>
            </w:pPr>
          </w:p>
        </w:tc>
      </w:tr>
      <w:tr w:rsidR="005A5832" w14:paraId="0767D708" w14:textId="77777777">
        <w:trPr>
          <w:trHeight w:val="300"/>
        </w:trPr>
        <w:tc>
          <w:tcPr>
            <w:tcW w:w="2532" w:type="dxa"/>
          </w:tcPr>
          <w:p w14:paraId="06AA74E7" w14:textId="77777777" w:rsidR="005A5832" w:rsidRDefault="00A10867">
            <w:pPr>
              <w:rPr>
                <w:b/>
                <w:bCs/>
                <w:kern w:val="2"/>
                <w:szCs w:val="24"/>
              </w:rPr>
            </w:pPr>
            <w:r>
              <w:rPr>
                <w:b/>
                <w:bCs/>
                <w:kern w:val="2"/>
                <w:szCs w:val="24"/>
              </w:rPr>
              <w:t>11.2. Esminiai Sutarties pažeidimai</w:t>
            </w:r>
          </w:p>
          <w:p w14:paraId="54536DE6" w14:textId="77777777" w:rsidR="005A5832" w:rsidRDefault="005A5832">
            <w:pPr>
              <w:rPr>
                <w:b/>
                <w:bCs/>
                <w:kern w:val="2"/>
                <w:szCs w:val="24"/>
              </w:rPr>
            </w:pPr>
          </w:p>
        </w:tc>
        <w:tc>
          <w:tcPr>
            <w:tcW w:w="7003" w:type="dxa"/>
            <w:gridSpan w:val="3"/>
          </w:tcPr>
          <w:p w14:paraId="12C1D043" w14:textId="6DDDC02E" w:rsidR="002C09AD" w:rsidRPr="002C09AD" w:rsidRDefault="002C09AD" w:rsidP="002C09AD">
            <w:pPr>
              <w:jc w:val="both"/>
              <w:rPr>
                <w:kern w:val="2"/>
                <w:szCs w:val="24"/>
              </w:rPr>
            </w:pPr>
            <w:r w:rsidRPr="002C09AD">
              <w:rPr>
                <w:kern w:val="2"/>
                <w:szCs w:val="24"/>
              </w:rPr>
              <w:t>11.2.1. jeigu Tiekėjas nevykdo prisiimtų įsipareigojimų už Sutartyje nustatytą Sutarties kainą / įkainius;</w:t>
            </w:r>
          </w:p>
          <w:p w14:paraId="305F64D2" w14:textId="1CFE2F46" w:rsidR="002C09AD" w:rsidRPr="002C09AD" w:rsidRDefault="002C09AD" w:rsidP="002C09AD">
            <w:pPr>
              <w:jc w:val="both"/>
              <w:rPr>
                <w:rFonts w:eastAsia="Arial"/>
                <w:kern w:val="2"/>
                <w:szCs w:val="24"/>
                <w:lang w:val="lt"/>
              </w:rPr>
            </w:pPr>
            <w:r w:rsidRPr="002C09AD">
              <w:rPr>
                <w:rFonts w:eastAsia="Arial"/>
                <w:kern w:val="2"/>
                <w:szCs w:val="24"/>
                <w:lang w:val="lt"/>
              </w:rPr>
              <w:t>11.2.2. jeigu Tiekėjas nesilaiko Sutartyje nustatytų Paslaugų teikimo terminų ir vėluoja suteikti Paslaugas daugiau nei 1 mėnesį nuo Sutartyje nustatyto Paslaugų suteikimo termino;</w:t>
            </w:r>
          </w:p>
          <w:p w14:paraId="56AB94E5" w14:textId="64C7C17F" w:rsidR="002C09AD" w:rsidRPr="002C09AD" w:rsidRDefault="002C09AD" w:rsidP="002C09AD">
            <w:pPr>
              <w:tabs>
                <w:tab w:val="left" w:pos="567"/>
                <w:tab w:val="left" w:pos="851"/>
                <w:tab w:val="left" w:pos="992"/>
                <w:tab w:val="left" w:pos="1134"/>
              </w:tabs>
              <w:jc w:val="both"/>
              <w:rPr>
                <w:rFonts w:eastAsia="Arial"/>
                <w:kern w:val="2"/>
                <w:szCs w:val="24"/>
                <w:lang w:val="lt"/>
              </w:rPr>
            </w:pPr>
            <w:r w:rsidRPr="002C09AD">
              <w:rPr>
                <w:rFonts w:eastAsia="Arial"/>
                <w:kern w:val="2"/>
                <w:szCs w:val="24"/>
                <w:lang w:val="lt"/>
              </w:rPr>
              <w:t>11.2.3. jeigu Tiekėjas pažeidžia Paslaugų suteikimo terminus ir priskaičiuotų netesybų už vėlavimą suma viršija 20 (dvidešimt) proc. Pradinės sutarties vertės;</w:t>
            </w:r>
          </w:p>
          <w:p w14:paraId="0F7BEF69" w14:textId="4FA51343" w:rsidR="002C09AD" w:rsidRPr="002C09AD" w:rsidRDefault="002C09AD" w:rsidP="002C09AD">
            <w:pPr>
              <w:tabs>
                <w:tab w:val="left" w:pos="567"/>
                <w:tab w:val="left" w:pos="851"/>
                <w:tab w:val="left" w:pos="992"/>
                <w:tab w:val="left" w:pos="1134"/>
              </w:tabs>
              <w:jc w:val="both"/>
              <w:rPr>
                <w:rFonts w:eastAsia="Arial"/>
                <w:kern w:val="2"/>
                <w:szCs w:val="24"/>
                <w:lang w:val="lt"/>
              </w:rPr>
            </w:pPr>
            <w:r w:rsidRPr="002C09AD">
              <w:rPr>
                <w:rFonts w:eastAsia="Arial"/>
                <w:kern w:val="2"/>
                <w:szCs w:val="24"/>
                <w:lang w:val="lt"/>
              </w:rPr>
              <w:t>11.2.4. Tiekėjas pažeidžia Paslaugų suteikimo terminus ir dėl Paslaugų suteikimo vėlavimo Paslaugos tampa nebereikalingos;</w:t>
            </w:r>
          </w:p>
          <w:p w14:paraId="209C36EF" w14:textId="6BA90359" w:rsidR="002C09AD" w:rsidRPr="002C09AD" w:rsidRDefault="002C09AD" w:rsidP="002C09AD">
            <w:pPr>
              <w:tabs>
                <w:tab w:val="left" w:pos="567"/>
                <w:tab w:val="left" w:pos="851"/>
                <w:tab w:val="left" w:pos="992"/>
                <w:tab w:val="left" w:pos="1134"/>
              </w:tabs>
              <w:jc w:val="both"/>
              <w:rPr>
                <w:rFonts w:eastAsia="Arial"/>
                <w:kern w:val="2"/>
                <w:szCs w:val="24"/>
                <w:lang w:val="lt"/>
              </w:rPr>
            </w:pPr>
            <w:r w:rsidRPr="002C09AD">
              <w:rPr>
                <w:rFonts w:eastAsia="Arial"/>
                <w:kern w:val="2"/>
                <w:szCs w:val="24"/>
                <w:lang w:val="lt"/>
              </w:rPr>
              <w:t>11.2.5. Tiekėjas pažeidžia šios Sutarties nuostatas, reglamentuojančias konkurenciją, intelektinės nuosavybės ar konfidencialios informacijos valdymą;</w:t>
            </w:r>
          </w:p>
          <w:p w14:paraId="23F4339C" w14:textId="66054DAC" w:rsidR="002C09AD" w:rsidRPr="002C09AD" w:rsidRDefault="002C09AD" w:rsidP="002C09AD">
            <w:pPr>
              <w:jc w:val="both"/>
              <w:rPr>
                <w:rFonts w:eastAsia="Arial"/>
                <w:kern w:val="2"/>
                <w:szCs w:val="24"/>
                <w:lang w:val="lt"/>
              </w:rPr>
            </w:pPr>
            <w:r w:rsidRPr="002C09AD">
              <w:rPr>
                <w:rFonts w:eastAsia="Arial"/>
                <w:kern w:val="2"/>
                <w:szCs w:val="24"/>
                <w:lang w:val="lt"/>
              </w:rPr>
              <w:t>11.2.6. Tiekėjas pažeidžia Bendrųjų sąlygų nuostatas dėl Sutarties vykdymui pasitelkiamų naujų subtiekėjų ir (ar) specialistų / esamų subtiekėjų ir (ar) specialistų keitimo;</w:t>
            </w:r>
          </w:p>
          <w:p w14:paraId="4198364C" w14:textId="2F140696" w:rsidR="005A5832" w:rsidRDefault="002C09AD" w:rsidP="002C09AD">
            <w:pPr>
              <w:spacing w:line="257" w:lineRule="auto"/>
              <w:rPr>
                <w:rFonts w:eastAsia="Arial"/>
                <w:color w:val="FF0000"/>
                <w:kern w:val="2"/>
                <w:szCs w:val="24"/>
              </w:rPr>
            </w:pPr>
            <w:r w:rsidRPr="002C09AD">
              <w:rPr>
                <w:rFonts w:eastAsia="Arial"/>
                <w:kern w:val="2"/>
                <w:szCs w:val="24"/>
                <w:lang w:val="lt"/>
              </w:rPr>
              <w:t>11.2.7. Tiekėjas 2 (du) kartus pažeidžia esminę Sutarties sąlygą.</w:t>
            </w:r>
          </w:p>
        </w:tc>
      </w:tr>
      <w:tr w:rsidR="005A5832" w14:paraId="62F6599E" w14:textId="77777777">
        <w:trPr>
          <w:trHeight w:val="300"/>
        </w:trPr>
        <w:tc>
          <w:tcPr>
            <w:tcW w:w="9535" w:type="dxa"/>
            <w:gridSpan w:val="4"/>
          </w:tcPr>
          <w:p w14:paraId="35B10415" w14:textId="77777777" w:rsidR="005A5832" w:rsidRDefault="00A10867">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5A5832" w14:paraId="294326FE" w14:textId="77777777">
        <w:trPr>
          <w:trHeight w:val="300"/>
        </w:trPr>
        <w:tc>
          <w:tcPr>
            <w:tcW w:w="2532" w:type="dxa"/>
          </w:tcPr>
          <w:p w14:paraId="1FD8E0E3" w14:textId="77777777" w:rsidR="005A5832" w:rsidRDefault="00A10867">
            <w:pPr>
              <w:rPr>
                <w:b/>
                <w:bCs/>
                <w:kern w:val="2"/>
                <w:szCs w:val="24"/>
              </w:rPr>
            </w:pPr>
            <w:r>
              <w:rPr>
                <w:b/>
                <w:bCs/>
                <w:kern w:val="2"/>
                <w:szCs w:val="24"/>
              </w:rPr>
              <w:t>12.1. Aplinkosauginių kriterijų nustatymo teisinis pagrindas</w:t>
            </w:r>
          </w:p>
        </w:tc>
        <w:tc>
          <w:tcPr>
            <w:tcW w:w="7003" w:type="dxa"/>
            <w:gridSpan w:val="3"/>
          </w:tcPr>
          <w:p w14:paraId="5E3819D0" w14:textId="6EDBD5AC" w:rsidR="005A5832" w:rsidRDefault="002C09AD">
            <w:pPr>
              <w:rPr>
                <w:b/>
                <w:bCs/>
                <w:kern w:val="2"/>
                <w:szCs w:val="24"/>
              </w:rPr>
            </w:pPr>
            <w:bookmarkStart w:id="0" w:name="_Hlk195106390"/>
            <w:r w:rsidRPr="001E2DFB">
              <w:rPr>
                <w:rStyle w:val="normaltextrun"/>
                <w:color w:val="000000"/>
                <w:sz w:val="22"/>
                <w:szCs w:val="22"/>
                <w:shd w:val="clear" w:color="auto" w:fill="FFFFFF"/>
              </w:rPr>
              <w:t xml:space="preserve">Vadovaujantis Aplinkos apsaugos kriterijų taikymo, vykdant žaliuosius pirkimus, tvarkos aprašo 2 priedo, patvirtinto </w:t>
            </w:r>
            <w:r w:rsidRPr="001E2DFB">
              <w:rPr>
                <w:color w:val="000000"/>
                <w:sz w:val="22"/>
                <w:szCs w:val="22"/>
              </w:rPr>
              <w:t xml:space="preserve">Lietuvos Respublikos aplinkos ministro 2011 m. birželio 28 d. įsakymu Nr. D1-508 „Dėl aplinkos apsaugos </w:t>
            </w:r>
            <w:r w:rsidRPr="001E2DFB">
              <w:rPr>
                <w:rStyle w:val="normaltextrun"/>
                <w:color w:val="000000"/>
                <w:sz w:val="22"/>
                <w:szCs w:val="22"/>
                <w:shd w:val="clear" w:color="auto" w:fill="FFFFFF"/>
              </w:rPr>
              <w:t>kriterijų taikymo, vykdant žaliuosius pirkimus, tvarkos aprašo patvirtinimo“</w:t>
            </w:r>
            <w:r w:rsidRPr="001E2DFB">
              <w:rPr>
                <w:color w:val="000000"/>
                <w:sz w:val="22"/>
                <w:szCs w:val="22"/>
              </w:rPr>
              <w:t xml:space="preserve"> 10.1.2.1. papunkčiu, prekei nustatomi minimalūs aplinkos apsaugos reikalavimai: </w:t>
            </w:r>
            <w:r w:rsidRPr="001E2DFB">
              <w:rPr>
                <w:sz w:val="22"/>
                <w:szCs w:val="22"/>
              </w:rPr>
              <w:t>transporto priemonės išmetamas anglies dioksido (CO</w:t>
            </w:r>
            <w:r w:rsidRPr="001E2DFB">
              <w:rPr>
                <w:sz w:val="22"/>
                <w:szCs w:val="22"/>
                <w:vertAlign w:val="subscript"/>
              </w:rPr>
              <w:t>2</w:t>
            </w:r>
            <w:r w:rsidRPr="001E2DFB">
              <w:rPr>
                <w:sz w:val="22"/>
                <w:szCs w:val="22"/>
              </w:rPr>
              <w:t>) kiekis, išmatuotas pagal 2007 m. birželio 20 d. Europos Parlamento ir Tarybos reglamentą (EB) Nr. 715/2007 dėl variklinių transporto priemonių tipo patvirtinimo, atsižvelgiant į išmetamųjų teršalų kiekį iš lengvųjų keleivinių ir komercinių transporto priemonių („Euro 5“ ir „Euro 6“) su visais pakeitimais (toliau – Reglamentas (EB) Nr. 715/2007) ir jo įgyvendinimo priemonėmis.</w:t>
            </w:r>
            <w:bookmarkEnd w:id="0"/>
          </w:p>
        </w:tc>
      </w:tr>
      <w:tr w:rsidR="005A5832" w14:paraId="3A212E51" w14:textId="77777777">
        <w:trPr>
          <w:trHeight w:val="300"/>
        </w:trPr>
        <w:tc>
          <w:tcPr>
            <w:tcW w:w="2532" w:type="dxa"/>
          </w:tcPr>
          <w:p w14:paraId="103B9D5E" w14:textId="77777777" w:rsidR="005A5832" w:rsidRDefault="00A10867">
            <w:pPr>
              <w:rPr>
                <w:b/>
                <w:bCs/>
                <w:kern w:val="2"/>
                <w:szCs w:val="24"/>
              </w:rPr>
            </w:pPr>
            <w:r>
              <w:rPr>
                <w:b/>
                <w:bCs/>
                <w:kern w:val="2"/>
                <w:szCs w:val="24"/>
              </w:rPr>
              <w:t xml:space="preserve">12.2. </w:t>
            </w:r>
            <w:r>
              <w:rPr>
                <w:b/>
                <w:bCs/>
                <w:color w:val="000000"/>
                <w:kern w:val="2"/>
                <w:szCs w:val="24"/>
                <w:shd w:val="clear" w:color="auto" w:fill="FFFFFF"/>
              </w:rPr>
              <w:t xml:space="preserve">Su Prekių pakuotėmis susiję </w:t>
            </w:r>
            <w:r>
              <w:rPr>
                <w:b/>
                <w:bCs/>
                <w:color w:val="000000"/>
                <w:kern w:val="2"/>
                <w:szCs w:val="24"/>
                <w:shd w:val="clear" w:color="auto" w:fill="FFFFFF"/>
              </w:rPr>
              <w:lastRenderedPageBreak/>
              <w:t>aplinkosauginiai kriterijai</w:t>
            </w:r>
            <w:r>
              <w:rPr>
                <w:b/>
                <w:bCs/>
                <w:kern w:val="2"/>
                <w:szCs w:val="24"/>
              </w:rPr>
              <w:t xml:space="preserve"> </w:t>
            </w:r>
          </w:p>
        </w:tc>
        <w:tc>
          <w:tcPr>
            <w:tcW w:w="7003" w:type="dxa"/>
            <w:gridSpan w:val="3"/>
          </w:tcPr>
          <w:p w14:paraId="51A9A3C7" w14:textId="77777777" w:rsidR="005A5832" w:rsidRDefault="00A10867">
            <w:pPr>
              <w:rPr>
                <w:kern w:val="2"/>
                <w:szCs w:val="24"/>
                <w:shd w:val="clear" w:color="auto" w:fill="FFFFFF"/>
              </w:rPr>
            </w:pPr>
            <w:r>
              <w:rPr>
                <w:kern w:val="2"/>
                <w:szCs w:val="24"/>
                <w:shd w:val="clear" w:color="auto" w:fill="FFFFFF"/>
              </w:rPr>
              <w:lastRenderedPageBreak/>
              <w:t>Netaikoma</w:t>
            </w:r>
          </w:p>
          <w:p w14:paraId="73FCF2A4" w14:textId="77777777" w:rsidR="005A5832" w:rsidRDefault="005A5832">
            <w:pPr>
              <w:rPr>
                <w:kern w:val="2"/>
                <w:szCs w:val="24"/>
                <w:shd w:val="clear" w:color="auto" w:fill="FFFFFF"/>
              </w:rPr>
            </w:pPr>
          </w:p>
          <w:p w14:paraId="35E55601" w14:textId="0619DA5D" w:rsidR="005A5832" w:rsidRDefault="005A5832">
            <w:pPr>
              <w:rPr>
                <w:color w:val="008080"/>
                <w:szCs w:val="24"/>
              </w:rPr>
            </w:pPr>
          </w:p>
        </w:tc>
      </w:tr>
      <w:tr w:rsidR="005A5832" w14:paraId="366952D4" w14:textId="77777777">
        <w:trPr>
          <w:trHeight w:val="300"/>
        </w:trPr>
        <w:tc>
          <w:tcPr>
            <w:tcW w:w="2532" w:type="dxa"/>
          </w:tcPr>
          <w:p w14:paraId="25FABDFB" w14:textId="77777777" w:rsidR="005A5832" w:rsidRDefault="00A10867">
            <w:pPr>
              <w:rPr>
                <w:b/>
                <w:bCs/>
                <w:kern w:val="2"/>
                <w:szCs w:val="24"/>
              </w:rPr>
            </w:pPr>
            <w:r>
              <w:rPr>
                <w:b/>
                <w:bCs/>
                <w:kern w:val="2"/>
                <w:szCs w:val="24"/>
              </w:rPr>
              <w:lastRenderedPageBreak/>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38CCA8ED" w14:textId="77777777" w:rsidR="005A5832" w:rsidRDefault="00A10867">
            <w:pPr>
              <w:rPr>
                <w:kern w:val="2"/>
                <w:szCs w:val="24"/>
              </w:rPr>
            </w:pPr>
            <w:r>
              <w:rPr>
                <w:kern w:val="2"/>
                <w:szCs w:val="24"/>
              </w:rPr>
              <w:t>Netaikoma</w:t>
            </w:r>
          </w:p>
          <w:p w14:paraId="1E79530F" w14:textId="77777777" w:rsidR="005A5832" w:rsidRDefault="005A5832">
            <w:pPr>
              <w:rPr>
                <w:kern w:val="2"/>
                <w:szCs w:val="24"/>
              </w:rPr>
            </w:pPr>
          </w:p>
          <w:p w14:paraId="69FD5316" w14:textId="28DAC275" w:rsidR="005A5832" w:rsidRDefault="005A5832">
            <w:pPr>
              <w:rPr>
                <w:szCs w:val="24"/>
              </w:rPr>
            </w:pPr>
          </w:p>
        </w:tc>
      </w:tr>
      <w:tr w:rsidR="005A5832" w14:paraId="3484BE57" w14:textId="77777777">
        <w:trPr>
          <w:trHeight w:val="300"/>
        </w:trPr>
        <w:tc>
          <w:tcPr>
            <w:tcW w:w="2532" w:type="dxa"/>
          </w:tcPr>
          <w:p w14:paraId="019B4EB5" w14:textId="77777777" w:rsidR="005A5832" w:rsidRDefault="00A10867">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57EF7E38" w14:textId="3E674550" w:rsidR="005A5832" w:rsidRDefault="002C09AD">
            <w:pPr>
              <w:rPr>
                <w:szCs w:val="24"/>
                <w:shd w:val="clear" w:color="auto" w:fill="FFFFFF"/>
              </w:rPr>
            </w:pPr>
            <w:r>
              <w:rPr>
                <w:kern w:val="2"/>
                <w:szCs w:val="24"/>
                <w:shd w:val="clear" w:color="auto" w:fill="FFFFFF"/>
              </w:rPr>
              <w:t>Netaikoma</w:t>
            </w:r>
          </w:p>
          <w:p w14:paraId="0EA03E5A" w14:textId="6B62BD78" w:rsidR="005A5832" w:rsidRDefault="005A5832">
            <w:pPr>
              <w:rPr>
                <w:kern w:val="2"/>
                <w:szCs w:val="24"/>
              </w:rPr>
            </w:pPr>
          </w:p>
        </w:tc>
      </w:tr>
      <w:tr w:rsidR="005A5832" w14:paraId="248F77FB" w14:textId="77777777">
        <w:trPr>
          <w:trHeight w:val="300"/>
        </w:trPr>
        <w:tc>
          <w:tcPr>
            <w:tcW w:w="2532" w:type="dxa"/>
          </w:tcPr>
          <w:p w14:paraId="6386D98F" w14:textId="77777777" w:rsidR="005A5832" w:rsidRDefault="00A10867">
            <w:pPr>
              <w:rPr>
                <w:b/>
                <w:bCs/>
                <w:kern w:val="2"/>
                <w:szCs w:val="24"/>
              </w:rPr>
            </w:pPr>
            <w:r>
              <w:rPr>
                <w:b/>
                <w:bCs/>
                <w:kern w:val="2"/>
                <w:szCs w:val="24"/>
              </w:rPr>
              <w:t>12.5. Su perkamomis Prekėmis susiję socialiniai kriterijai</w:t>
            </w:r>
          </w:p>
        </w:tc>
        <w:tc>
          <w:tcPr>
            <w:tcW w:w="7003" w:type="dxa"/>
            <w:gridSpan w:val="3"/>
          </w:tcPr>
          <w:p w14:paraId="47552781" w14:textId="77777777" w:rsidR="005A5832" w:rsidRDefault="00A10867">
            <w:pPr>
              <w:rPr>
                <w:color w:val="000000"/>
                <w:kern w:val="2"/>
                <w:szCs w:val="24"/>
                <w:shd w:val="clear" w:color="auto" w:fill="FFFFFF"/>
              </w:rPr>
            </w:pPr>
            <w:r>
              <w:rPr>
                <w:color w:val="000000"/>
                <w:kern w:val="2"/>
                <w:szCs w:val="24"/>
                <w:shd w:val="clear" w:color="auto" w:fill="FFFFFF"/>
              </w:rPr>
              <w:t>Netaikoma</w:t>
            </w:r>
          </w:p>
          <w:p w14:paraId="78104E0E" w14:textId="460BA2EC" w:rsidR="005A5832" w:rsidRDefault="005A5832">
            <w:pPr>
              <w:rPr>
                <w:color w:val="0070C0"/>
                <w:kern w:val="2"/>
                <w:szCs w:val="24"/>
              </w:rPr>
            </w:pPr>
          </w:p>
        </w:tc>
      </w:tr>
      <w:tr w:rsidR="005A5832" w14:paraId="3AC4F975" w14:textId="77777777">
        <w:trPr>
          <w:trHeight w:val="300"/>
        </w:trPr>
        <w:tc>
          <w:tcPr>
            <w:tcW w:w="9535" w:type="dxa"/>
            <w:gridSpan w:val="4"/>
          </w:tcPr>
          <w:p w14:paraId="2EFAACA1" w14:textId="77777777" w:rsidR="005A5832" w:rsidRDefault="00A10867">
            <w:pPr>
              <w:jc w:val="center"/>
              <w:rPr>
                <w:b/>
                <w:bCs/>
                <w:kern w:val="2"/>
                <w:szCs w:val="24"/>
              </w:rPr>
            </w:pPr>
            <w:r>
              <w:rPr>
                <w:b/>
                <w:bCs/>
                <w:kern w:val="2"/>
                <w:szCs w:val="24"/>
              </w:rPr>
              <w:t xml:space="preserve">13. BENDRŲJŲ SĄLYGŲ PAKEITIMAI IR PAPILDYMAI </w:t>
            </w:r>
          </w:p>
          <w:p w14:paraId="61BD6B29" w14:textId="77777777" w:rsidR="005A5832" w:rsidRDefault="00A10867">
            <w:pPr>
              <w:jc w:val="center"/>
              <w:rPr>
                <w:kern w:val="2"/>
                <w:szCs w:val="24"/>
              </w:rPr>
            </w:pPr>
            <w:r>
              <w:rPr>
                <w:kern w:val="2"/>
                <w:szCs w:val="24"/>
              </w:rPr>
              <w:t xml:space="preserve">(jeigu būtina dėl konkretaus Sutarties dalyko specifikos) </w:t>
            </w:r>
          </w:p>
        </w:tc>
      </w:tr>
      <w:tr w:rsidR="005A5832" w14:paraId="1A3B3FB7" w14:textId="77777777">
        <w:trPr>
          <w:trHeight w:val="300"/>
        </w:trPr>
        <w:tc>
          <w:tcPr>
            <w:tcW w:w="2532" w:type="dxa"/>
          </w:tcPr>
          <w:p w14:paraId="31A2D71F" w14:textId="77777777" w:rsidR="005A5832" w:rsidRDefault="00A10867">
            <w:pPr>
              <w:rPr>
                <w:b/>
                <w:bCs/>
                <w:kern w:val="2"/>
                <w:szCs w:val="24"/>
              </w:rPr>
            </w:pPr>
            <w:r>
              <w:rPr>
                <w:b/>
                <w:bCs/>
                <w:kern w:val="2"/>
                <w:szCs w:val="24"/>
              </w:rPr>
              <w:t xml:space="preserve">13.1. </w:t>
            </w:r>
          </w:p>
        </w:tc>
        <w:tc>
          <w:tcPr>
            <w:tcW w:w="7003" w:type="dxa"/>
            <w:gridSpan w:val="3"/>
          </w:tcPr>
          <w:p w14:paraId="4F237D07" w14:textId="77777777" w:rsidR="005A5832" w:rsidRDefault="00A10867">
            <w:pPr>
              <w:rPr>
                <w:color w:val="4472C4"/>
                <w:kern w:val="2"/>
                <w:szCs w:val="24"/>
              </w:rPr>
            </w:pPr>
            <w:r>
              <w:rPr>
                <w:color w:val="4472C4"/>
                <w:kern w:val="2"/>
                <w:szCs w:val="24"/>
              </w:rPr>
              <w:t>(pildyti jei keičiamas Sutarties Bendrųjų sąlygų punktas, jį išdėstant nauja redakcija):</w:t>
            </w:r>
          </w:p>
          <w:p w14:paraId="1F805B4C" w14:textId="77777777" w:rsidR="005A5832" w:rsidRDefault="00A10867">
            <w:pPr>
              <w:rPr>
                <w:kern w:val="2"/>
                <w:szCs w:val="24"/>
              </w:rPr>
            </w:pPr>
            <w:r>
              <w:rPr>
                <w:kern w:val="2"/>
                <w:szCs w:val="24"/>
              </w:rPr>
              <w:t>Šalys susitaria pakeisti nurodytą Sutarties Bendrųjų sąlygų punktą ir išdėstyti jį nauja redakcija: ____.</w:t>
            </w:r>
          </w:p>
        </w:tc>
      </w:tr>
      <w:tr w:rsidR="005A5832" w14:paraId="0F93D8BB" w14:textId="77777777">
        <w:trPr>
          <w:trHeight w:val="300"/>
        </w:trPr>
        <w:tc>
          <w:tcPr>
            <w:tcW w:w="2532" w:type="dxa"/>
          </w:tcPr>
          <w:p w14:paraId="6E07FF6F" w14:textId="77777777" w:rsidR="005A5832" w:rsidRDefault="00A10867">
            <w:pPr>
              <w:rPr>
                <w:b/>
                <w:bCs/>
                <w:kern w:val="2"/>
                <w:szCs w:val="24"/>
              </w:rPr>
            </w:pPr>
            <w:r>
              <w:rPr>
                <w:b/>
                <w:bCs/>
                <w:kern w:val="2"/>
                <w:szCs w:val="24"/>
              </w:rPr>
              <w:t>13.2.</w:t>
            </w:r>
          </w:p>
        </w:tc>
        <w:tc>
          <w:tcPr>
            <w:tcW w:w="7003" w:type="dxa"/>
            <w:gridSpan w:val="3"/>
          </w:tcPr>
          <w:p w14:paraId="43DF28C1" w14:textId="77777777" w:rsidR="005A5832" w:rsidRDefault="00A10867">
            <w:pPr>
              <w:rPr>
                <w:color w:val="4472C4"/>
                <w:kern w:val="2"/>
                <w:szCs w:val="24"/>
              </w:rPr>
            </w:pPr>
            <w:r>
              <w:rPr>
                <w:color w:val="4472C4"/>
                <w:kern w:val="2"/>
                <w:szCs w:val="24"/>
              </w:rPr>
              <w:t>(pildyti jei papildomos Sutarties Bendrosios sąlygos naujomis nuostatomis):</w:t>
            </w:r>
          </w:p>
          <w:p w14:paraId="632B4F73" w14:textId="77777777" w:rsidR="005A5832" w:rsidRDefault="00A10867">
            <w:pPr>
              <w:rPr>
                <w:kern w:val="2"/>
                <w:szCs w:val="24"/>
              </w:rPr>
            </w:pPr>
            <w:r>
              <w:rPr>
                <w:kern w:val="2"/>
                <w:szCs w:val="24"/>
              </w:rPr>
              <w:t>Šalys susitaria papildyti Sutarties Bendrąsias sąlygas nurodytu punktu, tačiau kitų punktų numeracijos nekeisti: ________.</w:t>
            </w:r>
          </w:p>
        </w:tc>
      </w:tr>
      <w:tr w:rsidR="005A5832" w14:paraId="11878A07" w14:textId="77777777">
        <w:trPr>
          <w:trHeight w:val="300"/>
        </w:trPr>
        <w:tc>
          <w:tcPr>
            <w:tcW w:w="2532" w:type="dxa"/>
          </w:tcPr>
          <w:p w14:paraId="35EE2B44" w14:textId="77777777" w:rsidR="005A5832" w:rsidRDefault="00A10867">
            <w:pPr>
              <w:rPr>
                <w:b/>
                <w:bCs/>
                <w:kern w:val="2"/>
                <w:szCs w:val="24"/>
              </w:rPr>
            </w:pPr>
            <w:r>
              <w:rPr>
                <w:b/>
                <w:bCs/>
                <w:kern w:val="2"/>
                <w:szCs w:val="24"/>
              </w:rPr>
              <w:t>13.3.</w:t>
            </w:r>
          </w:p>
        </w:tc>
        <w:tc>
          <w:tcPr>
            <w:tcW w:w="7003" w:type="dxa"/>
            <w:gridSpan w:val="3"/>
          </w:tcPr>
          <w:p w14:paraId="0CFEA56D" w14:textId="77777777" w:rsidR="005A5832" w:rsidRDefault="00A10867">
            <w:pPr>
              <w:rPr>
                <w:color w:val="4472C4"/>
                <w:kern w:val="2"/>
                <w:szCs w:val="24"/>
              </w:rPr>
            </w:pPr>
            <w:r>
              <w:rPr>
                <w:color w:val="4472C4"/>
                <w:kern w:val="2"/>
                <w:szCs w:val="24"/>
              </w:rPr>
              <w:t>(pildyti jei išbraukiamas Sutarties Bendrųjų sąlygų atitinkamas punktas:</w:t>
            </w:r>
          </w:p>
          <w:p w14:paraId="201CF248" w14:textId="77777777" w:rsidR="005A5832" w:rsidRDefault="00A10867">
            <w:pPr>
              <w:rPr>
                <w:kern w:val="2"/>
                <w:szCs w:val="24"/>
              </w:rPr>
            </w:pPr>
            <w:r>
              <w:rPr>
                <w:kern w:val="2"/>
                <w:szCs w:val="24"/>
              </w:rPr>
              <w:t>Šalys susitaria išbraukti nurodytą Sutarties Bendrųjų sąlygų punktą, tačiau kitų punktų numeracijos nekeisti: _____.</w:t>
            </w:r>
          </w:p>
        </w:tc>
      </w:tr>
      <w:tr w:rsidR="005A5832" w14:paraId="42343E53" w14:textId="77777777">
        <w:trPr>
          <w:trHeight w:val="300"/>
        </w:trPr>
        <w:tc>
          <w:tcPr>
            <w:tcW w:w="2532" w:type="dxa"/>
          </w:tcPr>
          <w:p w14:paraId="17C6E82A" w14:textId="77777777" w:rsidR="005A5832" w:rsidRDefault="00A10867">
            <w:pPr>
              <w:rPr>
                <w:b/>
                <w:bCs/>
                <w:kern w:val="2"/>
                <w:szCs w:val="24"/>
              </w:rPr>
            </w:pPr>
            <w:r>
              <w:rPr>
                <w:b/>
                <w:bCs/>
                <w:kern w:val="2"/>
                <w:szCs w:val="24"/>
              </w:rPr>
              <w:t>13.4.</w:t>
            </w:r>
          </w:p>
        </w:tc>
        <w:tc>
          <w:tcPr>
            <w:tcW w:w="7003" w:type="dxa"/>
            <w:gridSpan w:val="3"/>
          </w:tcPr>
          <w:p w14:paraId="44C560E2" w14:textId="77777777" w:rsidR="005A5832" w:rsidRDefault="00A10867">
            <w:pPr>
              <w:rPr>
                <w:color w:val="4472C4"/>
                <w:kern w:val="2"/>
                <w:szCs w:val="24"/>
              </w:rPr>
            </w:pPr>
            <w:r>
              <w:rPr>
                <w:color w:val="4472C4"/>
                <w:kern w:val="2"/>
                <w:szCs w:val="24"/>
              </w:rPr>
              <w:t>(pildyti jei nustatomos kitokios nei Sutarties Bendrosiose sąlygose nustatytos nuostatos dėl Prekių intelektinės nuosavybės):</w:t>
            </w:r>
          </w:p>
          <w:p w14:paraId="63229ED5" w14:textId="77777777" w:rsidR="005A5832" w:rsidRDefault="005A5832">
            <w:pPr>
              <w:rPr>
                <w:color w:val="0070C0"/>
                <w:kern w:val="2"/>
                <w:szCs w:val="24"/>
              </w:rPr>
            </w:pPr>
          </w:p>
        </w:tc>
      </w:tr>
      <w:tr w:rsidR="005A5832" w14:paraId="6B21B766" w14:textId="77777777">
        <w:trPr>
          <w:trHeight w:val="300"/>
        </w:trPr>
        <w:tc>
          <w:tcPr>
            <w:tcW w:w="2532" w:type="dxa"/>
          </w:tcPr>
          <w:p w14:paraId="6947D409" w14:textId="77777777" w:rsidR="005A5832" w:rsidRDefault="00A10867">
            <w:pPr>
              <w:rPr>
                <w:b/>
                <w:bCs/>
                <w:kern w:val="2"/>
                <w:szCs w:val="24"/>
              </w:rPr>
            </w:pPr>
            <w:r>
              <w:rPr>
                <w:b/>
                <w:bCs/>
                <w:kern w:val="2"/>
                <w:szCs w:val="24"/>
              </w:rPr>
              <w:t>13.5.</w:t>
            </w:r>
          </w:p>
        </w:tc>
        <w:tc>
          <w:tcPr>
            <w:tcW w:w="7003" w:type="dxa"/>
            <w:gridSpan w:val="3"/>
          </w:tcPr>
          <w:p w14:paraId="039E4DF7" w14:textId="77777777" w:rsidR="005A5832" w:rsidRDefault="00A10867">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5A5832" w14:paraId="2D51BD24" w14:textId="77777777">
        <w:trPr>
          <w:trHeight w:val="300"/>
        </w:trPr>
        <w:tc>
          <w:tcPr>
            <w:tcW w:w="9535" w:type="dxa"/>
            <w:gridSpan w:val="4"/>
          </w:tcPr>
          <w:p w14:paraId="0785A684" w14:textId="77777777" w:rsidR="005A5832" w:rsidRDefault="00A10867">
            <w:pPr>
              <w:jc w:val="center"/>
              <w:rPr>
                <w:b/>
                <w:bCs/>
                <w:kern w:val="2"/>
                <w:szCs w:val="24"/>
              </w:rPr>
            </w:pPr>
            <w:r>
              <w:rPr>
                <w:b/>
                <w:bCs/>
                <w:kern w:val="2"/>
                <w:szCs w:val="24"/>
              </w:rPr>
              <w:t>14. SUTARTIES PRIEDAI</w:t>
            </w:r>
          </w:p>
        </w:tc>
      </w:tr>
      <w:tr w:rsidR="005A5832" w14:paraId="2EEAB97F" w14:textId="77777777">
        <w:trPr>
          <w:trHeight w:val="300"/>
        </w:trPr>
        <w:tc>
          <w:tcPr>
            <w:tcW w:w="2532" w:type="dxa"/>
          </w:tcPr>
          <w:p w14:paraId="33D1E7D8" w14:textId="77777777" w:rsidR="005A5832" w:rsidRDefault="00A10867">
            <w:pPr>
              <w:jc w:val="center"/>
              <w:rPr>
                <w:b/>
                <w:bCs/>
                <w:kern w:val="2"/>
                <w:szCs w:val="24"/>
              </w:rPr>
            </w:pPr>
            <w:r>
              <w:rPr>
                <w:b/>
                <w:bCs/>
                <w:kern w:val="2"/>
                <w:szCs w:val="24"/>
              </w:rPr>
              <w:t>14.1. Priedas Nr. 1</w:t>
            </w:r>
          </w:p>
        </w:tc>
        <w:tc>
          <w:tcPr>
            <w:tcW w:w="7003" w:type="dxa"/>
            <w:gridSpan w:val="3"/>
          </w:tcPr>
          <w:p w14:paraId="16B8142D" w14:textId="59F8874A" w:rsidR="005A5832" w:rsidRPr="00491597" w:rsidRDefault="00491597" w:rsidP="00491597">
            <w:pPr>
              <w:rPr>
                <w:kern w:val="2"/>
                <w:szCs w:val="24"/>
              </w:rPr>
            </w:pPr>
            <w:r w:rsidRPr="00491597">
              <w:rPr>
                <w:kern w:val="2"/>
                <w:szCs w:val="24"/>
              </w:rPr>
              <w:t>Techninė specifikacija</w:t>
            </w:r>
          </w:p>
        </w:tc>
      </w:tr>
      <w:tr w:rsidR="005A5832" w14:paraId="0153FAD0" w14:textId="77777777">
        <w:trPr>
          <w:trHeight w:val="300"/>
        </w:trPr>
        <w:tc>
          <w:tcPr>
            <w:tcW w:w="2532" w:type="dxa"/>
          </w:tcPr>
          <w:p w14:paraId="7DDB0AFC" w14:textId="77777777" w:rsidR="005A5832" w:rsidRDefault="00A10867">
            <w:pPr>
              <w:jc w:val="center"/>
              <w:rPr>
                <w:b/>
                <w:bCs/>
                <w:kern w:val="2"/>
                <w:szCs w:val="24"/>
              </w:rPr>
            </w:pPr>
            <w:r>
              <w:rPr>
                <w:b/>
                <w:bCs/>
                <w:kern w:val="2"/>
                <w:szCs w:val="24"/>
              </w:rPr>
              <w:t>14.2. Priedas Nr. 2</w:t>
            </w:r>
          </w:p>
        </w:tc>
        <w:tc>
          <w:tcPr>
            <w:tcW w:w="7003" w:type="dxa"/>
            <w:gridSpan w:val="3"/>
          </w:tcPr>
          <w:p w14:paraId="57415B2F" w14:textId="3A4748F5" w:rsidR="005A5832" w:rsidRPr="00491597" w:rsidRDefault="00491597" w:rsidP="00491597">
            <w:pPr>
              <w:rPr>
                <w:kern w:val="2"/>
                <w:szCs w:val="24"/>
              </w:rPr>
            </w:pPr>
            <w:r w:rsidRPr="00491597">
              <w:rPr>
                <w:kern w:val="2"/>
                <w:szCs w:val="24"/>
              </w:rPr>
              <w:t>Tiekėjo pasiūlymas</w:t>
            </w:r>
          </w:p>
        </w:tc>
      </w:tr>
      <w:tr w:rsidR="005A5832" w14:paraId="24AAAD54" w14:textId="77777777">
        <w:trPr>
          <w:trHeight w:val="300"/>
        </w:trPr>
        <w:tc>
          <w:tcPr>
            <w:tcW w:w="2532" w:type="dxa"/>
          </w:tcPr>
          <w:p w14:paraId="0DC99DC9" w14:textId="77777777" w:rsidR="005A5832" w:rsidRDefault="00A10867">
            <w:pPr>
              <w:jc w:val="center"/>
              <w:rPr>
                <w:b/>
                <w:bCs/>
                <w:kern w:val="2"/>
                <w:szCs w:val="24"/>
              </w:rPr>
            </w:pPr>
            <w:r>
              <w:rPr>
                <w:b/>
                <w:bCs/>
                <w:kern w:val="2"/>
                <w:szCs w:val="24"/>
              </w:rPr>
              <w:t>14.3. Priedas Nr. 3</w:t>
            </w:r>
          </w:p>
        </w:tc>
        <w:tc>
          <w:tcPr>
            <w:tcW w:w="7003" w:type="dxa"/>
            <w:gridSpan w:val="3"/>
          </w:tcPr>
          <w:p w14:paraId="0AB6DF8C" w14:textId="77777777" w:rsidR="005A5832" w:rsidRDefault="005A5832">
            <w:pPr>
              <w:jc w:val="center"/>
              <w:rPr>
                <w:b/>
                <w:bCs/>
                <w:kern w:val="2"/>
                <w:szCs w:val="24"/>
              </w:rPr>
            </w:pPr>
          </w:p>
        </w:tc>
      </w:tr>
      <w:tr w:rsidR="005A5832" w14:paraId="297D1F65" w14:textId="77777777">
        <w:trPr>
          <w:trHeight w:val="300"/>
        </w:trPr>
        <w:tc>
          <w:tcPr>
            <w:tcW w:w="2532" w:type="dxa"/>
          </w:tcPr>
          <w:p w14:paraId="42C838D5" w14:textId="77777777" w:rsidR="005A5832" w:rsidRDefault="00A10867">
            <w:pPr>
              <w:jc w:val="center"/>
              <w:rPr>
                <w:b/>
                <w:bCs/>
                <w:kern w:val="2"/>
                <w:szCs w:val="24"/>
              </w:rPr>
            </w:pPr>
            <w:r>
              <w:rPr>
                <w:b/>
                <w:bCs/>
                <w:kern w:val="2"/>
                <w:szCs w:val="24"/>
              </w:rPr>
              <w:t>14.4. Priedas Nr. 4</w:t>
            </w:r>
          </w:p>
        </w:tc>
        <w:tc>
          <w:tcPr>
            <w:tcW w:w="7003" w:type="dxa"/>
            <w:gridSpan w:val="3"/>
          </w:tcPr>
          <w:p w14:paraId="16392640" w14:textId="77777777" w:rsidR="005A5832" w:rsidRDefault="005A5832">
            <w:pPr>
              <w:jc w:val="center"/>
              <w:rPr>
                <w:b/>
                <w:bCs/>
                <w:kern w:val="2"/>
                <w:szCs w:val="24"/>
              </w:rPr>
            </w:pPr>
          </w:p>
        </w:tc>
      </w:tr>
      <w:tr w:rsidR="005A5832" w14:paraId="1FC5E948" w14:textId="77777777">
        <w:trPr>
          <w:trHeight w:val="300"/>
        </w:trPr>
        <w:tc>
          <w:tcPr>
            <w:tcW w:w="2532" w:type="dxa"/>
          </w:tcPr>
          <w:p w14:paraId="402A3DBC" w14:textId="77777777" w:rsidR="005A5832" w:rsidRDefault="00A10867">
            <w:pPr>
              <w:jc w:val="center"/>
              <w:rPr>
                <w:b/>
                <w:bCs/>
                <w:kern w:val="2"/>
                <w:szCs w:val="24"/>
              </w:rPr>
            </w:pPr>
            <w:r>
              <w:rPr>
                <w:b/>
                <w:bCs/>
                <w:kern w:val="2"/>
                <w:szCs w:val="24"/>
              </w:rPr>
              <w:lastRenderedPageBreak/>
              <w:t>14.5. Priedas Nr. 5</w:t>
            </w:r>
          </w:p>
        </w:tc>
        <w:tc>
          <w:tcPr>
            <w:tcW w:w="7003" w:type="dxa"/>
            <w:gridSpan w:val="3"/>
          </w:tcPr>
          <w:p w14:paraId="2F8F192F" w14:textId="77777777" w:rsidR="005A5832" w:rsidRDefault="005A5832">
            <w:pPr>
              <w:jc w:val="center"/>
              <w:rPr>
                <w:b/>
                <w:bCs/>
                <w:kern w:val="2"/>
                <w:szCs w:val="24"/>
              </w:rPr>
            </w:pPr>
          </w:p>
        </w:tc>
      </w:tr>
      <w:tr w:rsidR="005A5832" w14:paraId="584DB3DF" w14:textId="77777777">
        <w:tc>
          <w:tcPr>
            <w:tcW w:w="9535" w:type="dxa"/>
            <w:gridSpan w:val="4"/>
          </w:tcPr>
          <w:p w14:paraId="06933465" w14:textId="77777777" w:rsidR="005A5832" w:rsidRDefault="00A10867">
            <w:pPr>
              <w:jc w:val="center"/>
              <w:rPr>
                <w:b/>
                <w:bCs/>
                <w:kern w:val="2"/>
                <w:szCs w:val="24"/>
              </w:rPr>
            </w:pPr>
            <w:r>
              <w:rPr>
                <w:b/>
                <w:bCs/>
                <w:kern w:val="2"/>
                <w:szCs w:val="24"/>
              </w:rPr>
              <w:t>15. ŠALIŲ ATSTOVŲ PARAŠAI</w:t>
            </w:r>
          </w:p>
        </w:tc>
      </w:tr>
      <w:tr w:rsidR="005A5832" w14:paraId="298A2569" w14:textId="77777777">
        <w:tc>
          <w:tcPr>
            <w:tcW w:w="4788" w:type="dxa"/>
            <w:gridSpan w:val="3"/>
          </w:tcPr>
          <w:p w14:paraId="37FA6028" w14:textId="77777777" w:rsidR="005A5832" w:rsidRDefault="00A10867">
            <w:pPr>
              <w:jc w:val="center"/>
              <w:rPr>
                <w:b/>
                <w:bCs/>
                <w:kern w:val="2"/>
                <w:szCs w:val="24"/>
              </w:rPr>
            </w:pPr>
            <w:r>
              <w:rPr>
                <w:b/>
                <w:bCs/>
                <w:kern w:val="2"/>
                <w:szCs w:val="24"/>
              </w:rPr>
              <w:t>PIRKĖJAS</w:t>
            </w:r>
          </w:p>
        </w:tc>
        <w:tc>
          <w:tcPr>
            <w:tcW w:w="4747" w:type="dxa"/>
          </w:tcPr>
          <w:p w14:paraId="1B47B8D3" w14:textId="77777777" w:rsidR="005A5832" w:rsidRDefault="00A10867">
            <w:pPr>
              <w:jc w:val="center"/>
              <w:rPr>
                <w:b/>
                <w:bCs/>
                <w:kern w:val="2"/>
                <w:szCs w:val="24"/>
              </w:rPr>
            </w:pPr>
            <w:r>
              <w:rPr>
                <w:b/>
                <w:bCs/>
                <w:kern w:val="2"/>
                <w:szCs w:val="24"/>
              </w:rPr>
              <w:t>TIEKĖJAS</w:t>
            </w:r>
          </w:p>
        </w:tc>
      </w:tr>
      <w:tr w:rsidR="005A5832" w14:paraId="0C351979" w14:textId="77777777">
        <w:tc>
          <w:tcPr>
            <w:tcW w:w="4788" w:type="dxa"/>
            <w:gridSpan w:val="3"/>
          </w:tcPr>
          <w:p w14:paraId="33C9EDCF" w14:textId="77777777" w:rsidR="005A5832" w:rsidRDefault="00A10867">
            <w:pPr>
              <w:jc w:val="center"/>
              <w:rPr>
                <w:color w:val="4472C4"/>
                <w:kern w:val="2"/>
                <w:szCs w:val="24"/>
              </w:rPr>
            </w:pPr>
            <w:r>
              <w:rPr>
                <w:color w:val="4472C4"/>
                <w:kern w:val="2"/>
                <w:szCs w:val="24"/>
              </w:rPr>
              <w:t>(nurodomos atstovo pareigos, vardas, pavardė)</w:t>
            </w:r>
          </w:p>
        </w:tc>
        <w:tc>
          <w:tcPr>
            <w:tcW w:w="4747" w:type="dxa"/>
          </w:tcPr>
          <w:p w14:paraId="64B4EEAC" w14:textId="77777777" w:rsidR="005A5832" w:rsidRDefault="00A10867">
            <w:pPr>
              <w:jc w:val="center"/>
              <w:rPr>
                <w:b/>
                <w:bCs/>
                <w:kern w:val="2"/>
                <w:szCs w:val="24"/>
              </w:rPr>
            </w:pPr>
            <w:r>
              <w:rPr>
                <w:color w:val="4472C4"/>
                <w:kern w:val="2"/>
                <w:szCs w:val="24"/>
              </w:rPr>
              <w:t>(nurodomos atstovo pareigos, vardas, pavardė)</w:t>
            </w:r>
          </w:p>
        </w:tc>
      </w:tr>
      <w:tr w:rsidR="005A5832" w14:paraId="0B2E258F" w14:textId="77777777">
        <w:tc>
          <w:tcPr>
            <w:tcW w:w="4788" w:type="dxa"/>
            <w:gridSpan w:val="3"/>
          </w:tcPr>
          <w:p w14:paraId="6C1EFA64" w14:textId="77777777" w:rsidR="005A5832" w:rsidRDefault="005A5832">
            <w:pPr>
              <w:jc w:val="center"/>
              <w:rPr>
                <w:b/>
                <w:bCs/>
                <w:color w:val="4472C4"/>
                <w:kern w:val="2"/>
                <w:szCs w:val="24"/>
              </w:rPr>
            </w:pPr>
          </w:p>
          <w:p w14:paraId="7B78BA72" w14:textId="77777777" w:rsidR="005A5832" w:rsidRDefault="00A10867">
            <w:pPr>
              <w:jc w:val="center"/>
              <w:rPr>
                <w:b/>
                <w:bCs/>
                <w:color w:val="4472C4"/>
                <w:kern w:val="2"/>
                <w:szCs w:val="24"/>
              </w:rPr>
            </w:pPr>
            <w:r>
              <w:rPr>
                <w:b/>
                <w:bCs/>
                <w:color w:val="4472C4"/>
                <w:kern w:val="2"/>
                <w:szCs w:val="24"/>
              </w:rPr>
              <w:t>(parašas)</w:t>
            </w:r>
          </w:p>
          <w:p w14:paraId="6195ABD0" w14:textId="77777777" w:rsidR="005A5832" w:rsidRDefault="005A5832">
            <w:pPr>
              <w:jc w:val="center"/>
              <w:rPr>
                <w:b/>
                <w:bCs/>
                <w:color w:val="4472C4"/>
                <w:kern w:val="2"/>
                <w:szCs w:val="24"/>
              </w:rPr>
            </w:pPr>
          </w:p>
          <w:p w14:paraId="45ED22E7" w14:textId="77777777" w:rsidR="005A5832" w:rsidRDefault="005A5832">
            <w:pPr>
              <w:jc w:val="center"/>
              <w:rPr>
                <w:b/>
                <w:bCs/>
                <w:color w:val="4472C4"/>
                <w:kern w:val="2"/>
                <w:szCs w:val="24"/>
              </w:rPr>
            </w:pPr>
          </w:p>
        </w:tc>
        <w:tc>
          <w:tcPr>
            <w:tcW w:w="4747" w:type="dxa"/>
          </w:tcPr>
          <w:p w14:paraId="3560D7AD" w14:textId="77777777" w:rsidR="005A5832" w:rsidRDefault="005A5832">
            <w:pPr>
              <w:jc w:val="center"/>
              <w:rPr>
                <w:b/>
                <w:bCs/>
                <w:color w:val="4472C4"/>
                <w:kern w:val="2"/>
                <w:szCs w:val="24"/>
              </w:rPr>
            </w:pPr>
          </w:p>
          <w:p w14:paraId="5F3EE6EE" w14:textId="77777777" w:rsidR="005A5832" w:rsidRDefault="00A10867">
            <w:pPr>
              <w:jc w:val="center"/>
              <w:rPr>
                <w:b/>
                <w:bCs/>
                <w:color w:val="4472C4"/>
                <w:kern w:val="2"/>
                <w:szCs w:val="24"/>
              </w:rPr>
            </w:pPr>
            <w:r>
              <w:rPr>
                <w:b/>
                <w:bCs/>
                <w:color w:val="4472C4"/>
                <w:kern w:val="2"/>
                <w:szCs w:val="24"/>
              </w:rPr>
              <w:t>(parašas)</w:t>
            </w:r>
          </w:p>
        </w:tc>
      </w:tr>
    </w:tbl>
    <w:p w14:paraId="0463A469" w14:textId="77777777" w:rsidR="005A5832" w:rsidRDefault="00A10867">
      <w:pPr>
        <w:jc w:val="center"/>
        <w:rPr>
          <w:szCs w:val="24"/>
        </w:rPr>
      </w:pPr>
      <w:r>
        <w:rPr>
          <w:color w:val="000000"/>
          <w:szCs w:val="24"/>
        </w:rPr>
        <w:t>_______________</w:t>
      </w:r>
    </w:p>
    <w:sectPr w:rsidR="005A5832" w:rsidSect="005B7A1D">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2AABB2" w14:textId="77777777" w:rsidR="005E5642" w:rsidRDefault="005E5642">
      <w:pPr>
        <w:rPr>
          <w:kern w:val="2"/>
          <w:sz w:val="22"/>
          <w:szCs w:val="22"/>
          <w:lang w:val="en-US"/>
        </w:rPr>
      </w:pPr>
      <w:r>
        <w:rPr>
          <w:kern w:val="2"/>
          <w:sz w:val="22"/>
          <w:szCs w:val="22"/>
          <w:lang w:val="en-US"/>
        </w:rPr>
        <w:separator/>
      </w:r>
    </w:p>
  </w:endnote>
  <w:endnote w:type="continuationSeparator" w:id="0">
    <w:p w14:paraId="25946FC8" w14:textId="77777777" w:rsidR="005E5642" w:rsidRDefault="005E5642">
      <w:pPr>
        <w:rPr>
          <w:kern w:val="2"/>
          <w:sz w:val="22"/>
          <w:szCs w:val="22"/>
          <w:lang w:val="en-US"/>
        </w:rPr>
      </w:pPr>
      <w:r>
        <w:rPr>
          <w:kern w:val="2"/>
          <w:sz w:val="22"/>
          <w:szCs w:val="22"/>
          <w:lang w:val="en-US"/>
        </w:rPr>
        <w:continuationSeparator/>
      </w:r>
    </w:p>
  </w:endnote>
  <w:endnote w:type="continuationNotice" w:id="1">
    <w:p w14:paraId="38142777" w14:textId="77777777" w:rsidR="005E5642" w:rsidRDefault="005E564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54CE5" w14:textId="77777777" w:rsidR="005E5642" w:rsidRDefault="005E5642">
      <w:pPr>
        <w:rPr>
          <w:kern w:val="2"/>
          <w:sz w:val="22"/>
          <w:szCs w:val="22"/>
          <w:lang w:val="en-US"/>
        </w:rPr>
      </w:pPr>
      <w:r>
        <w:rPr>
          <w:kern w:val="2"/>
          <w:sz w:val="22"/>
          <w:szCs w:val="22"/>
          <w:lang w:val="en-US"/>
        </w:rPr>
        <w:separator/>
      </w:r>
    </w:p>
  </w:footnote>
  <w:footnote w:type="continuationSeparator" w:id="0">
    <w:p w14:paraId="256AABD4" w14:textId="77777777" w:rsidR="005E5642" w:rsidRDefault="005E5642">
      <w:pPr>
        <w:rPr>
          <w:kern w:val="2"/>
          <w:sz w:val="22"/>
          <w:szCs w:val="22"/>
          <w:lang w:val="en-US"/>
        </w:rPr>
      </w:pPr>
      <w:r>
        <w:rPr>
          <w:kern w:val="2"/>
          <w:sz w:val="22"/>
          <w:szCs w:val="22"/>
          <w:lang w:val="en-US"/>
        </w:rPr>
        <w:continuationSeparator/>
      </w:r>
    </w:p>
  </w:footnote>
  <w:footnote w:type="continuationNotice" w:id="1">
    <w:p w14:paraId="4F1B74A3" w14:textId="77777777" w:rsidR="005E5642" w:rsidRDefault="005E564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6B20B9"/>
    <w:multiLevelType w:val="multilevel"/>
    <w:tmpl w:val="0EFC6012"/>
    <w:lvl w:ilvl="0">
      <w:start w:val="8"/>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457A15CD"/>
    <w:multiLevelType w:val="hybridMultilevel"/>
    <w:tmpl w:val="D278F3E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8D7757D"/>
    <w:multiLevelType w:val="multilevel"/>
    <w:tmpl w:val="8270946C"/>
    <w:lvl w:ilvl="0">
      <w:start w:val="1"/>
      <w:numFmt w:val="decimal"/>
      <w:lvlText w:val="%1."/>
      <w:lvlJc w:val="left"/>
      <w:pPr>
        <w:ind w:left="360" w:hanging="360"/>
      </w:pPr>
    </w:lvl>
    <w:lvl w:ilvl="1">
      <w:start w:val="1"/>
      <w:numFmt w:val="decimal"/>
      <w:lvlText w:val="%1.%2."/>
      <w:lvlJc w:val="left"/>
      <w:pPr>
        <w:ind w:left="3835" w:hanging="432"/>
      </w:pPr>
      <w:rPr>
        <w:rFonts w:ascii="Times New Roman" w:hAnsi="Times New Roman" w:cs="Times New Roman" w:hint="default"/>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87350445">
    <w:abstractNumId w:val="2"/>
  </w:num>
  <w:num w:numId="2" w16cid:durableId="261377995">
    <w:abstractNumId w:val="0"/>
  </w:num>
  <w:num w:numId="3" w16cid:durableId="21002552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E2F1D"/>
    <w:rsid w:val="00112BFC"/>
    <w:rsid w:val="001836CF"/>
    <w:rsid w:val="001A4284"/>
    <w:rsid w:val="001B3AE6"/>
    <w:rsid w:val="00224502"/>
    <w:rsid w:val="002C09AD"/>
    <w:rsid w:val="002E1889"/>
    <w:rsid w:val="003223A8"/>
    <w:rsid w:val="00427F49"/>
    <w:rsid w:val="00491597"/>
    <w:rsid w:val="00496EBA"/>
    <w:rsid w:val="005A5832"/>
    <w:rsid w:val="005B7A1D"/>
    <w:rsid w:val="005E5642"/>
    <w:rsid w:val="005E58B8"/>
    <w:rsid w:val="005F5B23"/>
    <w:rsid w:val="006312DB"/>
    <w:rsid w:val="00676BC8"/>
    <w:rsid w:val="00680377"/>
    <w:rsid w:val="00685423"/>
    <w:rsid w:val="006C4AF3"/>
    <w:rsid w:val="00703368"/>
    <w:rsid w:val="00737B27"/>
    <w:rsid w:val="008617F0"/>
    <w:rsid w:val="008A7015"/>
    <w:rsid w:val="008C2505"/>
    <w:rsid w:val="008D6930"/>
    <w:rsid w:val="00936A35"/>
    <w:rsid w:val="00943BBB"/>
    <w:rsid w:val="00A06AB1"/>
    <w:rsid w:val="00A10867"/>
    <w:rsid w:val="00A35759"/>
    <w:rsid w:val="00A631C5"/>
    <w:rsid w:val="00A76E04"/>
    <w:rsid w:val="00BC0D9A"/>
    <w:rsid w:val="00BF5FED"/>
    <w:rsid w:val="00C20115"/>
    <w:rsid w:val="00CD70F8"/>
    <w:rsid w:val="00D05CEE"/>
    <w:rsid w:val="00D71974"/>
    <w:rsid w:val="00E365DA"/>
    <w:rsid w:val="00E741E5"/>
    <w:rsid w:val="00E768F0"/>
    <w:rsid w:val="00EA5E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ing,ERP-List Paragraph,List Paragraph11,List Paragraph111,List Paragr1,List Paragraph Red,List Paragraph1,Buletai,Bullet EY,List Paragraph21,List Paragraph2,lp1,Bullet 1,Use Case List Paragraph,Paragraph,Sąrašo pastraipa.Bullet"/>
    <w:basedOn w:val="Normal"/>
    <w:link w:val="ListParagraphChar"/>
    <w:uiPriority w:val="34"/>
    <w:qFormat/>
    <w:rsid w:val="00680377"/>
    <w:pPr>
      <w:ind w:left="720"/>
      <w:contextualSpacing/>
      <w:jc w:val="both"/>
    </w:pPr>
    <w:rPr>
      <w:lang w:val="ru-RU"/>
    </w:rPr>
  </w:style>
  <w:style w:type="character" w:customStyle="1" w:styleId="ListParagraphChar">
    <w:name w:val="List Paragraph Char"/>
    <w:aliases w:val="Numbering Char,ERP-List Paragraph Char,List Paragraph11 Char,List Paragraph111 Char,List Paragr1 Char,List Paragraph Red Char,List Paragraph1 Char,Buletai Char,Bullet EY Char,List Paragraph21 Char,List Paragraph2 Char,lp1 Char"/>
    <w:link w:val="ListParagraph"/>
    <w:uiPriority w:val="34"/>
    <w:qFormat/>
    <w:rsid w:val="00680377"/>
    <w:rPr>
      <w:lang w:val="ru-RU"/>
    </w:rPr>
  </w:style>
  <w:style w:type="character" w:styleId="Hyperlink">
    <w:name w:val="Hyperlink"/>
    <w:uiPriority w:val="99"/>
    <w:unhideWhenUsed/>
    <w:rsid w:val="008D6930"/>
    <w:rPr>
      <w:color w:val="0000FF"/>
      <w:u w:val="single"/>
    </w:rPr>
  </w:style>
  <w:style w:type="character" w:customStyle="1" w:styleId="normaltextrun">
    <w:name w:val="normaltextrun"/>
    <w:rsid w:val="002C09AD"/>
  </w:style>
  <w:style w:type="character" w:styleId="UnresolvedMention">
    <w:name w:val="Unresolved Mention"/>
    <w:basedOn w:val="DefaultParagraphFont"/>
    <w:uiPriority w:val="99"/>
    <w:semiHidden/>
    <w:unhideWhenUsed/>
    <w:rsid w:val="008C25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sp.stat.gov.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ratc.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2235</Words>
  <Characters>12741</Characters>
  <Application>Microsoft Office Word</Application>
  <DocSecurity>0</DocSecurity>
  <Lines>106</Lines>
  <Paragraphs>29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14947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Rytis Maliukevičius</cp:lastModifiedBy>
  <cp:revision>2</cp:revision>
  <dcterms:created xsi:type="dcterms:W3CDTF">2025-04-24T13:23:00Z</dcterms:created>
  <dcterms:modified xsi:type="dcterms:W3CDTF">2025-04-24T13:23:00Z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